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87B1" w14:textId="77777777" w:rsidR="00354F4F" w:rsidRDefault="00354F4F" w:rsidP="00354F4F">
      <w:pPr>
        <w:spacing w:line="320" w:lineRule="exact"/>
        <w:jc w:val="center"/>
        <w:rPr>
          <w:rFonts w:ascii="メイリオ" w:eastAsia="HG丸ｺﾞｼｯｸM-PRO" w:hAnsi="メイリオ" w:cs="Meiryo UI"/>
          <w:sz w:val="28"/>
        </w:rPr>
      </w:pPr>
    </w:p>
    <w:p w14:paraId="57EB47C6" w14:textId="77777777" w:rsidR="00354F4F" w:rsidRDefault="00354F4F" w:rsidP="00354F4F">
      <w:pPr>
        <w:spacing w:line="320" w:lineRule="exact"/>
        <w:jc w:val="center"/>
        <w:rPr>
          <w:rFonts w:ascii="メイリオ" w:eastAsia="HG丸ｺﾞｼｯｸM-PRO" w:hAnsi="メイリオ" w:cs="Meiryo UI"/>
          <w:sz w:val="28"/>
        </w:rPr>
      </w:pPr>
    </w:p>
    <w:p w14:paraId="782D52CA" w14:textId="77777777" w:rsidR="00354F4F" w:rsidRDefault="00354F4F" w:rsidP="00354F4F">
      <w:pPr>
        <w:spacing w:line="320" w:lineRule="exact"/>
        <w:jc w:val="center"/>
        <w:rPr>
          <w:rFonts w:ascii="メイリオ" w:eastAsia="HG丸ｺﾞｼｯｸM-PRO" w:hAnsi="メイリオ" w:cs="Meiryo UI"/>
          <w:sz w:val="28"/>
        </w:rPr>
      </w:pPr>
    </w:p>
    <w:p w14:paraId="7DCE03BE" w14:textId="77777777" w:rsidR="00354F4F" w:rsidRDefault="00354F4F" w:rsidP="00354F4F">
      <w:pPr>
        <w:spacing w:line="320" w:lineRule="exact"/>
        <w:jc w:val="center"/>
        <w:rPr>
          <w:rFonts w:ascii="メイリオ" w:eastAsia="HG丸ｺﾞｼｯｸM-PRO" w:hAnsi="メイリオ" w:cs="Meiryo UI"/>
          <w:sz w:val="28"/>
        </w:rPr>
      </w:pPr>
    </w:p>
    <w:p w14:paraId="637293AC" w14:textId="6BA9E281" w:rsidR="00354F4F" w:rsidRDefault="00354F4F" w:rsidP="00354F4F">
      <w:pPr>
        <w:spacing w:line="320" w:lineRule="exact"/>
        <w:jc w:val="center"/>
        <w:rPr>
          <w:rFonts w:ascii="メイリオ" w:eastAsia="HG丸ｺﾞｼｯｸM-PRO" w:hAnsi="メイリオ" w:cs="Meiryo UI"/>
          <w:sz w:val="28"/>
        </w:rPr>
      </w:pPr>
      <w:r>
        <w:rPr>
          <w:rFonts w:ascii="メイリオ" w:eastAsia="HG丸ｺﾞｼｯｸM-PRO" w:hAnsi="メイリオ" w:cs="Meiryo UI" w:hint="eastAsia"/>
          <w:sz w:val="28"/>
        </w:rPr>
        <w:t>再生医療等を受け</w:t>
      </w:r>
      <w:r w:rsidR="0077572D">
        <w:rPr>
          <w:rFonts w:ascii="メイリオ" w:eastAsia="HG丸ｺﾞｼｯｸM-PRO" w:hAnsi="メイリオ" w:cs="Meiryo UI" w:hint="eastAsia"/>
          <w:sz w:val="28"/>
        </w:rPr>
        <w:t>られる患者様</w:t>
      </w:r>
      <w:r>
        <w:rPr>
          <w:rFonts w:ascii="メイリオ" w:eastAsia="HG丸ｺﾞｼｯｸM-PRO" w:hAnsi="メイリオ" w:cs="Meiryo UI" w:hint="eastAsia"/>
          <w:sz w:val="28"/>
        </w:rPr>
        <w:t>に対する説明書</w:t>
      </w:r>
    </w:p>
    <w:p w14:paraId="3D980CDE" w14:textId="77777777" w:rsidR="00354F4F" w:rsidRDefault="00354F4F" w:rsidP="00354F4F">
      <w:pPr>
        <w:spacing w:line="320" w:lineRule="exact"/>
        <w:rPr>
          <w:rFonts w:ascii="メイリオ" w:eastAsia="HG丸ｺﾞｼｯｸM-PRO" w:hAnsi="メイリオ" w:cs="Meiryo UI"/>
          <w:sz w:val="28"/>
        </w:rPr>
      </w:pPr>
    </w:p>
    <w:p w14:paraId="0D328342" w14:textId="77777777" w:rsidR="00354F4F" w:rsidRDefault="00354F4F" w:rsidP="00354F4F">
      <w:pPr>
        <w:spacing w:line="320" w:lineRule="exact"/>
        <w:rPr>
          <w:rFonts w:ascii="メイリオ" w:eastAsia="HG丸ｺﾞｼｯｸM-PRO" w:hAnsi="メイリオ" w:cs="Meiryo UI"/>
          <w:sz w:val="28"/>
        </w:rPr>
      </w:pPr>
    </w:p>
    <w:p w14:paraId="65E22FF3" w14:textId="77777777" w:rsidR="00354F4F" w:rsidRDefault="00354F4F" w:rsidP="00354F4F">
      <w:pPr>
        <w:spacing w:line="320" w:lineRule="exact"/>
        <w:rPr>
          <w:rFonts w:ascii="メイリオ" w:eastAsia="HG丸ｺﾞｼｯｸM-PRO" w:hAnsi="メイリオ" w:cs="Meiryo UI"/>
          <w:sz w:val="28"/>
        </w:rPr>
      </w:pPr>
    </w:p>
    <w:p w14:paraId="3156673A" w14:textId="77777777" w:rsidR="00354F4F" w:rsidRDefault="00354F4F" w:rsidP="00354F4F">
      <w:pPr>
        <w:spacing w:line="320" w:lineRule="exact"/>
        <w:rPr>
          <w:rFonts w:ascii="メイリオ" w:eastAsia="HG丸ｺﾞｼｯｸM-PRO" w:hAnsi="メイリオ" w:cs="Meiryo UI"/>
          <w:sz w:val="28"/>
        </w:rPr>
      </w:pPr>
    </w:p>
    <w:p w14:paraId="5AC2EFC4" w14:textId="77777777" w:rsidR="00354F4F" w:rsidRDefault="00354F4F" w:rsidP="00354F4F">
      <w:pPr>
        <w:spacing w:line="320" w:lineRule="exact"/>
        <w:rPr>
          <w:rFonts w:ascii="メイリオ" w:eastAsia="HG丸ｺﾞｼｯｸM-PRO" w:hAnsi="メイリオ" w:cs="Meiryo UI"/>
          <w:sz w:val="28"/>
        </w:rPr>
      </w:pPr>
    </w:p>
    <w:p w14:paraId="037507ED" w14:textId="77777777" w:rsidR="00354F4F" w:rsidRDefault="00354F4F" w:rsidP="00354F4F">
      <w:pPr>
        <w:jc w:val="center"/>
        <w:rPr>
          <w:rFonts w:ascii="メイリオ" w:eastAsia="HG丸ｺﾞｼｯｸM-PRO" w:hAnsi="メイリオ" w:cs="Meiryo UI"/>
          <w:sz w:val="32"/>
          <w:szCs w:val="32"/>
        </w:rPr>
      </w:pPr>
      <w:r>
        <w:rPr>
          <w:rFonts w:ascii="メイリオ" w:eastAsia="HG丸ｺﾞｼｯｸM-PRO" w:hAnsi="メイリオ" w:cs="Meiryo UI" w:hint="eastAsia"/>
          <w:sz w:val="32"/>
          <w:szCs w:val="32"/>
        </w:rPr>
        <w:t>患者様へ</w:t>
      </w:r>
    </w:p>
    <w:p w14:paraId="3BBDBAC8" w14:textId="77777777" w:rsidR="00354F4F" w:rsidRDefault="00354F4F" w:rsidP="00354F4F">
      <w:pPr>
        <w:jc w:val="center"/>
        <w:rPr>
          <w:rFonts w:ascii="メイリオ" w:eastAsia="HG丸ｺﾞｼｯｸM-PRO" w:hAnsi="メイリオ" w:cs="Meiryo UI"/>
          <w:sz w:val="32"/>
          <w:szCs w:val="32"/>
        </w:rPr>
      </w:pPr>
    </w:p>
    <w:p w14:paraId="59F7D1C4" w14:textId="133722C0" w:rsidR="00390641" w:rsidRDefault="00390641" w:rsidP="00354F4F">
      <w:pPr>
        <w:jc w:val="center"/>
        <w:rPr>
          <w:rFonts w:ascii="メイリオ" w:eastAsia="HG丸ｺﾞｼｯｸM-PRO" w:hAnsi="メイリオ" w:cs="Meiryo UI"/>
          <w:sz w:val="28"/>
        </w:rPr>
      </w:pPr>
      <w:r>
        <w:rPr>
          <w:rFonts w:ascii="メイリオ" w:eastAsia="HG丸ｺﾞｼｯｸM-PRO" w:hAnsi="メイリオ" w:cs="Meiryo UI" w:hint="eastAsia"/>
          <w:sz w:val="28"/>
        </w:rPr>
        <w:t>四肢の靭帯、筋腱付着部およびスポーツ傷害（筋・腱・靭帯）を</w:t>
      </w:r>
    </w:p>
    <w:p w14:paraId="78B36085" w14:textId="748629A0" w:rsidR="00354F4F" w:rsidRDefault="001534E1" w:rsidP="00354F4F">
      <w:pPr>
        <w:jc w:val="center"/>
        <w:rPr>
          <w:rFonts w:ascii="メイリオ" w:eastAsia="HG丸ｺﾞｼｯｸM-PRO" w:hAnsi="メイリオ" w:cs="Meiryo UI"/>
          <w:sz w:val="28"/>
        </w:rPr>
      </w:pPr>
      <w:r>
        <w:rPr>
          <w:rFonts w:ascii="メイリオ" w:eastAsia="HG丸ｺﾞｼｯｸM-PRO" w:hAnsi="メイリオ" w:cs="Meiryo UI" w:hint="eastAsia"/>
          <w:sz w:val="28"/>
        </w:rPr>
        <w:t>対象とした自家多血小板血漿注入療法</w:t>
      </w:r>
      <w:r w:rsidR="00354F4F">
        <w:rPr>
          <w:rFonts w:ascii="メイリオ" w:eastAsia="HG丸ｺﾞｼｯｸM-PRO" w:hAnsi="メイリオ" w:cs="Meiryo UI" w:hint="eastAsia"/>
          <w:sz w:val="28"/>
        </w:rPr>
        <w:t>についての説明書</w:t>
      </w:r>
    </w:p>
    <w:p w14:paraId="148AD4AA" w14:textId="77777777" w:rsidR="00354F4F" w:rsidRDefault="00354F4F" w:rsidP="00354F4F">
      <w:pPr>
        <w:spacing w:line="320" w:lineRule="exact"/>
        <w:rPr>
          <w:rFonts w:ascii="メイリオ" w:eastAsia="HG丸ｺﾞｼｯｸM-PRO" w:hAnsi="メイリオ" w:cs="Meiryo UI"/>
          <w:sz w:val="28"/>
        </w:rPr>
      </w:pPr>
    </w:p>
    <w:p w14:paraId="2D0D4B76" w14:textId="77777777" w:rsidR="00354F4F" w:rsidRPr="00856DD8" w:rsidRDefault="00354F4F" w:rsidP="00354F4F">
      <w:pPr>
        <w:spacing w:line="320" w:lineRule="exact"/>
        <w:rPr>
          <w:rFonts w:ascii="メイリオ" w:eastAsia="HG丸ｺﾞｼｯｸM-PRO" w:hAnsi="メイリオ" w:cs="Meiryo UI"/>
          <w:sz w:val="28"/>
        </w:rPr>
      </w:pPr>
    </w:p>
    <w:p w14:paraId="7214AF34" w14:textId="77777777" w:rsidR="00354F4F" w:rsidRDefault="00354F4F" w:rsidP="00354F4F">
      <w:pPr>
        <w:spacing w:line="320" w:lineRule="exact"/>
        <w:rPr>
          <w:rFonts w:ascii="メイリオ" w:eastAsia="HG丸ｺﾞｼｯｸM-PRO" w:hAnsi="メイリオ" w:cs="Meiryo UI"/>
          <w:sz w:val="28"/>
        </w:rPr>
      </w:pPr>
    </w:p>
    <w:p w14:paraId="1E9246B8" w14:textId="77777777" w:rsidR="00354F4F" w:rsidRPr="00D44A76" w:rsidRDefault="00354F4F" w:rsidP="00354F4F">
      <w:pPr>
        <w:spacing w:line="320" w:lineRule="exact"/>
        <w:rPr>
          <w:rFonts w:ascii="メイリオ" w:eastAsia="HG丸ｺﾞｼｯｸM-PRO" w:hAnsi="メイリオ" w:cs="Meiryo UI"/>
          <w:sz w:val="28"/>
        </w:rPr>
      </w:pPr>
    </w:p>
    <w:p w14:paraId="6CAFB8D0" w14:textId="77777777" w:rsidR="00354F4F" w:rsidRDefault="00354F4F" w:rsidP="00354F4F">
      <w:pPr>
        <w:spacing w:line="320" w:lineRule="exact"/>
        <w:rPr>
          <w:rFonts w:ascii="メイリオ" w:eastAsia="HG丸ｺﾞｼｯｸM-PRO" w:hAnsi="メイリオ" w:cs="Meiryo UI"/>
          <w:sz w:val="28"/>
        </w:rPr>
      </w:pPr>
    </w:p>
    <w:p w14:paraId="2C51F7B4" w14:textId="77777777" w:rsidR="00354F4F" w:rsidRDefault="00354F4F" w:rsidP="00354F4F">
      <w:pPr>
        <w:spacing w:line="320" w:lineRule="exact"/>
        <w:rPr>
          <w:rFonts w:ascii="メイリオ" w:eastAsia="HG丸ｺﾞｼｯｸM-PRO" w:hAnsi="メイリオ" w:cs="Meiryo UI"/>
          <w:sz w:val="28"/>
        </w:rPr>
      </w:pPr>
    </w:p>
    <w:p w14:paraId="5F987CD8" w14:textId="77777777" w:rsidR="00354F4F" w:rsidRDefault="00354F4F" w:rsidP="00354F4F">
      <w:pPr>
        <w:spacing w:line="320" w:lineRule="exact"/>
        <w:rPr>
          <w:rFonts w:ascii="メイリオ" w:eastAsia="HG丸ｺﾞｼｯｸM-PRO" w:hAnsi="メイリオ" w:cs="Meiryo UI"/>
          <w:sz w:val="28"/>
        </w:rPr>
      </w:pPr>
    </w:p>
    <w:p w14:paraId="77FA5D1B" w14:textId="77777777" w:rsidR="00354F4F" w:rsidRDefault="00354F4F" w:rsidP="00354F4F">
      <w:pPr>
        <w:spacing w:line="320" w:lineRule="exact"/>
        <w:rPr>
          <w:rFonts w:ascii="メイリオ" w:eastAsia="HG丸ｺﾞｼｯｸM-PRO" w:hAnsi="メイリオ" w:cs="Meiryo UI"/>
          <w:sz w:val="28"/>
        </w:rPr>
      </w:pPr>
    </w:p>
    <w:p w14:paraId="5AD2D190" w14:textId="77777777" w:rsidR="00354F4F" w:rsidRDefault="00354F4F" w:rsidP="00354F4F">
      <w:pPr>
        <w:spacing w:line="320" w:lineRule="exact"/>
        <w:rPr>
          <w:rFonts w:ascii="メイリオ" w:eastAsia="HG丸ｺﾞｼｯｸM-PRO" w:hAnsi="メイリオ" w:cs="Meiryo UI"/>
          <w:sz w:val="28"/>
        </w:rPr>
      </w:pPr>
    </w:p>
    <w:p w14:paraId="64BE6BC9" w14:textId="77777777" w:rsidR="00354F4F" w:rsidRDefault="00354F4F" w:rsidP="00354F4F">
      <w:pPr>
        <w:spacing w:line="320" w:lineRule="exact"/>
        <w:rPr>
          <w:rFonts w:ascii="メイリオ" w:eastAsia="HG丸ｺﾞｼｯｸM-PRO" w:hAnsi="メイリオ" w:cs="Meiryo UI"/>
          <w:sz w:val="28"/>
        </w:rPr>
      </w:pPr>
    </w:p>
    <w:p w14:paraId="7839DC20" w14:textId="77777777" w:rsidR="00354F4F" w:rsidRDefault="00354F4F" w:rsidP="00354F4F">
      <w:pPr>
        <w:spacing w:line="320" w:lineRule="exact"/>
        <w:rPr>
          <w:rFonts w:ascii="メイリオ" w:eastAsia="HG丸ｺﾞｼｯｸM-PRO" w:hAnsi="メイリオ" w:cs="Meiryo UI"/>
          <w:sz w:val="28"/>
        </w:rPr>
      </w:pPr>
    </w:p>
    <w:p w14:paraId="5EBEBD38" w14:textId="77777777" w:rsidR="00354F4F" w:rsidRDefault="00354F4F" w:rsidP="00354F4F">
      <w:pPr>
        <w:spacing w:line="320" w:lineRule="exact"/>
        <w:rPr>
          <w:rFonts w:ascii="メイリオ" w:eastAsia="HG丸ｺﾞｼｯｸM-PRO" w:hAnsi="メイリオ" w:cs="Meiryo UI"/>
          <w:sz w:val="28"/>
        </w:rPr>
      </w:pPr>
    </w:p>
    <w:p w14:paraId="566E0873" w14:textId="77777777" w:rsidR="00354F4F" w:rsidRDefault="00354F4F" w:rsidP="00354F4F">
      <w:pPr>
        <w:spacing w:line="320" w:lineRule="exact"/>
        <w:rPr>
          <w:rFonts w:ascii="メイリオ" w:eastAsia="HG丸ｺﾞｼｯｸM-PRO" w:hAnsi="メイリオ" w:cs="Meiryo UI"/>
          <w:sz w:val="28"/>
        </w:rPr>
      </w:pPr>
    </w:p>
    <w:p w14:paraId="56470E53" w14:textId="77777777" w:rsidR="00354F4F" w:rsidRPr="007D2D86" w:rsidRDefault="00354F4F" w:rsidP="00354F4F">
      <w:pPr>
        <w:spacing w:line="320" w:lineRule="exact"/>
        <w:rPr>
          <w:rFonts w:ascii="メイリオ" w:eastAsia="HG丸ｺﾞｼｯｸM-PRO" w:hAnsi="メイリオ" w:cs="Meiryo UI"/>
          <w:sz w:val="28"/>
          <w:szCs w:val="28"/>
        </w:rPr>
      </w:pPr>
    </w:p>
    <w:tbl>
      <w:tblPr>
        <w:tblStyle w:val="a4"/>
        <w:tblW w:w="7938" w:type="dxa"/>
        <w:jc w:val="center"/>
        <w:tblInd w:w="0" w:type="dxa"/>
        <w:tblLook w:val="0600" w:firstRow="0" w:lastRow="0" w:firstColumn="0" w:lastColumn="0" w:noHBand="1" w:noVBand="1"/>
      </w:tblPr>
      <w:tblGrid>
        <w:gridCol w:w="3834"/>
        <w:gridCol w:w="4104"/>
      </w:tblGrid>
      <w:tr w:rsidR="00354F4F" w:rsidRPr="00751535" w14:paraId="6FCD1069" w14:textId="77777777" w:rsidTr="00A216CA">
        <w:trPr>
          <w:jc w:val="center"/>
        </w:trPr>
        <w:tc>
          <w:tcPr>
            <w:tcW w:w="3834" w:type="dxa"/>
            <w:vAlign w:val="center"/>
          </w:tcPr>
          <w:p w14:paraId="7EFD6B3A" w14:textId="77777777" w:rsidR="00354F4F" w:rsidRPr="00722D60"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再生医療等の提供を行う医療機関</w:t>
            </w:r>
          </w:p>
          <w:p w14:paraId="5B07918C" w14:textId="77777777" w:rsidR="00354F4F" w:rsidRPr="00722D60"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及び</w:t>
            </w:r>
          </w:p>
          <w:p w14:paraId="4C677CE7" w14:textId="77777777" w:rsidR="00354F4F" w:rsidRPr="00651D86"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細胞の採取を行う医療機関</w:t>
            </w:r>
          </w:p>
        </w:tc>
        <w:tc>
          <w:tcPr>
            <w:tcW w:w="4104" w:type="dxa"/>
            <w:vAlign w:val="center"/>
          </w:tcPr>
          <w:p w14:paraId="392F89FA" w14:textId="77777777" w:rsidR="00354F4F" w:rsidRPr="00F86BB0" w:rsidRDefault="00354F4F" w:rsidP="00A216CA">
            <w:pPr>
              <w:jc w:val="center"/>
              <w:rPr>
                <w:rFonts w:ascii="Arial" w:eastAsia="HG丸ｺﾞｼｯｸM-PRO" w:hAnsi="Arial" w:cs="Meiryo UI"/>
                <w:color w:val="000000" w:themeColor="text1"/>
                <w:sz w:val="24"/>
                <w:szCs w:val="24"/>
              </w:rPr>
            </w:pPr>
            <w:r>
              <w:rPr>
                <w:rFonts w:ascii="Arial" w:eastAsia="HG丸ｺﾞｼｯｸM-PRO" w:hAnsi="Arial" w:cs="Meiryo UI" w:hint="eastAsia"/>
                <w:color w:val="000000" w:themeColor="text1"/>
                <w:sz w:val="24"/>
                <w:szCs w:val="24"/>
              </w:rPr>
              <w:t>東金沢整形外科クリニック</w:t>
            </w:r>
          </w:p>
        </w:tc>
      </w:tr>
      <w:tr w:rsidR="00354F4F" w:rsidRPr="00751535" w14:paraId="1D87C1B6" w14:textId="77777777" w:rsidTr="00A216CA">
        <w:trPr>
          <w:jc w:val="center"/>
        </w:trPr>
        <w:tc>
          <w:tcPr>
            <w:tcW w:w="3834" w:type="dxa"/>
            <w:vAlign w:val="center"/>
          </w:tcPr>
          <w:p w14:paraId="28FB8F1F" w14:textId="77777777" w:rsidR="00354F4F" w:rsidRPr="00651D86" w:rsidRDefault="00354F4F" w:rsidP="00A216CA">
            <w:pPr>
              <w:jc w:val="center"/>
              <w:rPr>
                <w:rFonts w:ascii="Arial" w:eastAsia="HG丸ｺﾞｼｯｸM-PRO" w:hAnsi="Arial" w:cs="Meiryo UI"/>
                <w:color w:val="000000" w:themeColor="text1"/>
                <w:sz w:val="24"/>
                <w:szCs w:val="24"/>
              </w:rPr>
            </w:pPr>
            <w:r w:rsidRPr="00651D86">
              <w:rPr>
                <w:rFonts w:ascii="Arial" w:eastAsia="HG丸ｺﾞｼｯｸM-PRO" w:hAnsi="Arial" w:cs="Meiryo UI" w:hint="eastAsia"/>
                <w:color w:val="000000" w:themeColor="text1"/>
                <w:sz w:val="24"/>
                <w:szCs w:val="24"/>
              </w:rPr>
              <w:t>施設管理者</w:t>
            </w:r>
          </w:p>
        </w:tc>
        <w:tc>
          <w:tcPr>
            <w:tcW w:w="4104" w:type="dxa"/>
            <w:vAlign w:val="center"/>
          </w:tcPr>
          <w:p w14:paraId="55AE5F38" w14:textId="77777777" w:rsidR="00354F4F" w:rsidRPr="00F86BB0" w:rsidRDefault="00354F4F" w:rsidP="00A216CA">
            <w:pPr>
              <w:jc w:val="center"/>
              <w:rPr>
                <w:rFonts w:ascii="HG丸ｺﾞｼｯｸM-PRO" w:eastAsia="HG丸ｺﾞｼｯｸM-PRO" w:hAnsi="HG丸ｺﾞｼｯｸM-PRO" w:cs="Meiryo UI"/>
                <w:color w:val="000000" w:themeColor="text1"/>
                <w:sz w:val="24"/>
                <w:szCs w:val="24"/>
              </w:rPr>
            </w:pPr>
            <w:r w:rsidRPr="00F86BB0">
              <w:rPr>
                <w:rFonts w:ascii="HG丸ｺﾞｼｯｸM-PRO" w:eastAsia="HG丸ｺﾞｼｯｸM-PRO" w:hAnsi="HG丸ｺﾞｼｯｸM-PRO" w:cs="Meiryo UI" w:hint="eastAsia"/>
                <w:color w:val="000000" w:themeColor="text1"/>
                <w:sz w:val="24"/>
                <w:szCs w:val="24"/>
              </w:rPr>
              <w:t>林　美希</w:t>
            </w:r>
          </w:p>
        </w:tc>
      </w:tr>
      <w:tr w:rsidR="00354F4F" w:rsidRPr="00751535" w14:paraId="7D93EAEF" w14:textId="77777777" w:rsidTr="00A216CA">
        <w:trPr>
          <w:jc w:val="center"/>
        </w:trPr>
        <w:tc>
          <w:tcPr>
            <w:tcW w:w="3834" w:type="dxa"/>
            <w:vAlign w:val="center"/>
          </w:tcPr>
          <w:p w14:paraId="7C1F18D6" w14:textId="77777777" w:rsidR="00354F4F" w:rsidRPr="00651D86" w:rsidRDefault="00354F4F" w:rsidP="00A216CA">
            <w:pPr>
              <w:jc w:val="center"/>
              <w:rPr>
                <w:rFonts w:ascii="Arial" w:eastAsia="HG丸ｺﾞｼｯｸM-PRO" w:hAnsi="Arial" w:cs="Meiryo UI"/>
                <w:color w:val="000000" w:themeColor="text1"/>
                <w:sz w:val="24"/>
                <w:szCs w:val="24"/>
              </w:rPr>
            </w:pPr>
            <w:r w:rsidRPr="00651D86">
              <w:rPr>
                <w:rFonts w:ascii="Arial" w:eastAsia="HG丸ｺﾞｼｯｸM-PRO" w:hAnsi="Arial" w:cs="Meiryo UI" w:hint="eastAsia"/>
                <w:color w:val="000000" w:themeColor="text1"/>
                <w:sz w:val="24"/>
                <w:szCs w:val="24"/>
              </w:rPr>
              <w:t>本治療の実施責任者</w:t>
            </w:r>
          </w:p>
        </w:tc>
        <w:tc>
          <w:tcPr>
            <w:tcW w:w="4104" w:type="dxa"/>
            <w:vAlign w:val="center"/>
          </w:tcPr>
          <w:p w14:paraId="5008D303" w14:textId="77777777" w:rsidR="00354F4F" w:rsidRPr="005D0831" w:rsidRDefault="00354F4F" w:rsidP="00A216CA">
            <w:pPr>
              <w:jc w:val="center"/>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林　美希</w:t>
            </w:r>
          </w:p>
        </w:tc>
      </w:tr>
      <w:tr w:rsidR="00354F4F" w:rsidRPr="00751535" w14:paraId="16E4D3FA" w14:textId="77777777" w:rsidTr="00A216CA">
        <w:trPr>
          <w:jc w:val="center"/>
        </w:trPr>
        <w:tc>
          <w:tcPr>
            <w:tcW w:w="3834" w:type="dxa"/>
            <w:vAlign w:val="center"/>
          </w:tcPr>
          <w:p w14:paraId="2EA8D2A7" w14:textId="77777777" w:rsidR="00354F4F" w:rsidRPr="00722D60"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生医療等の提供を行う</w:t>
            </w:r>
            <w:r>
              <w:rPr>
                <w:rFonts w:ascii="Arial" w:eastAsia="HG丸ｺﾞｼｯｸM-PRO" w:hAnsi="Arial" w:cs="Meiryo UI" w:hint="eastAsia"/>
                <w:color w:val="000000" w:themeColor="text1"/>
                <w:sz w:val="24"/>
                <w:szCs w:val="24"/>
              </w:rPr>
              <w:t>医師</w:t>
            </w:r>
          </w:p>
          <w:p w14:paraId="1DA62604" w14:textId="77777777" w:rsidR="00354F4F" w:rsidRPr="00722D60"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及び</w:t>
            </w:r>
          </w:p>
          <w:p w14:paraId="0A0D16A9" w14:textId="77777777" w:rsidR="00354F4F" w:rsidRPr="00722D60" w:rsidRDefault="00354F4F" w:rsidP="00A216CA">
            <w:pPr>
              <w:jc w:val="center"/>
              <w:rPr>
                <w:rFonts w:ascii="Arial" w:eastAsia="HG丸ｺﾞｼｯｸM-PRO" w:hAnsi="Arial" w:cs="Meiryo UI"/>
                <w:color w:val="000000" w:themeColor="text1"/>
                <w:sz w:val="24"/>
                <w:szCs w:val="24"/>
              </w:rPr>
            </w:pPr>
            <w:r w:rsidRPr="00722D60">
              <w:rPr>
                <w:rFonts w:ascii="Arial" w:eastAsia="HG丸ｺﾞｼｯｸM-PRO" w:hAnsi="Arial" w:cs="Meiryo UI" w:hint="eastAsia"/>
                <w:color w:val="000000" w:themeColor="text1"/>
                <w:sz w:val="24"/>
                <w:szCs w:val="24"/>
              </w:rPr>
              <w:t>細胞の採取を行う</w:t>
            </w:r>
            <w:r>
              <w:rPr>
                <w:rFonts w:ascii="Arial" w:eastAsia="HG丸ｺﾞｼｯｸM-PRO" w:hAnsi="Arial" w:cs="Meiryo UI" w:hint="eastAsia"/>
                <w:color w:val="000000" w:themeColor="text1"/>
                <w:sz w:val="24"/>
                <w:szCs w:val="24"/>
              </w:rPr>
              <w:t>医師</w:t>
            </w:r>
          </w:p>
        </w:tc>
        <w:tc>
          <w:tcPr>
            <w:tcW w:w="4104" w:type="dxa"/>
            <w:vAlign w:val="center"/>
          </w:tcPr>
          <w:p w14:paraId="332B1581" w14:textId="77777777" w:rsidR="00354F4F" w:rsidRPr="00F86BB0" w:rsidRDefault="00354F4F" w:rsidP="00A216CA">
            <w:pPr>
              <w:jc w:val="center"/>
              <w:rPr>
                <w:rFonts w:ascii="HG丸ｺﾞｼｯｸM-PRO" w:eastAsia="HG丸ｺﾞｼｯｸM-PRO" w:hAnsi="HG丸ｺﾞｼｯｸM-PRO" w:cs="Meiryo UI"/>
                <w:color w:val="000000" w:themeColor="text1"/>
                <w:sz w:val="24"/>
                <w:szCs w:val="24"/>
              </w:rPr>
            </w:pPr>
            <w:r w:rsidRPr="00F86BB0">
              <w:rPr>
                <w:rFonts w:ascii="HG丸ｺﾞｼｯｸM-PRO" w:eastAsia="HG丸ｺﾞｼｯｸM-PRO" w:hAnsi="HG丸ｺﾞｼｯｸM-PRO" w:cs="Meiryo UI" w:hint="eastAsia"/>
                <w:color w:val="000000" w:themeColor="text1"/>
                <w:sz w:val="24"/>
                <w:szCs w:val="24"/>
              </w:rPr>
              <w:t>林　美希</w:t>
            </w:r>
          </w:p>
        </w:tc>
      </w:tr>
    </w:tbl>
    <w:p w14:paraId="63A4D6B0" w14:textId="77777777" w:rsidR="00354F4F" w:rsidRPr="00F86BB0" w:rsidRDefault="00354F4F" w:rsidP="00354F4F">
      <w:pPr>
        <w:widowControl/>
        <w:jc w:val="left"/>
        <w:rPr>
          <w:rFonts w:ascii="メイリオ" w:eastAsia="HG丸ｺﾞｼｯｸM-PRO" w:hAnsi="メイリオ" w:cs="Meiryo UI"/>
          <w:kern w:val="0"/>
          <w:sz w:val="24"/>
          <w:szCs w:val="24"/>
        </w:rPr>
      </w:pPr>
      <w:r>
        <w:rPr>
          <w:rFonts w:ascii="メイリオ" w:eastAsia="HG丸ｺﾞｼｯｸM-PRO" w:hAnsi="メイリオ" w:cs="Meiryo UI" w:hint="eastAsia"/>
          <w:kern w:val="0"/>
          <w:sz w:val="24"/>
          <w:szCs w:val="24"/>
        </w:rPr>
        <w:br w:type="page"/>
      </w:r>
    </w:p>
    <w:tbl>
      <w:tblPr>
        <w:tblStyle w:val="a4"/>
        <w:tblW w:w="0" w:type="auto"/>
        <w:tblInd w:w="0" w:type="dxa"/>
        <w:tblLook w:val="04A0" w:firstRow="1" w:lastRow="0" w:firstColumn="1" w:lastColumn="0" w:noHBand="0" w:noVBand="1"/>
      </w:tblPr>
      <w:tblGrid>
        <w:gridCol w:w="8494"/>
      </w:tblGrid>
      <w:tr w:rsidR="00354F4F" w14:paraId="2AF32904" w14:textId="77777777" w:rsidTr="00A216CA">
        <w:tc>
          <w:tcPr>
            <w:tcW w:w="9268" w:type="dxa"/>
            <w:tcBorders>
              <w:top w:val="single" w:sz="4" w:space="0" w:color="auto"/>
              <w:left w:val="single" w:sz="4" w:space="0" w:color="auto"/>
              <w:bottom w:val="single" w:sz="4" w:space="0" w:color="auto"/>
              <w:right w:val="single" w:sz="4" w:space="0" w:color="auto"/>
            </w:tcBorders>
            <w:hideMark/>
          </w:tcPr>
          <w:p w14:paraId="45CD18F8" w14:textId="77777777" w:rsidR="00354F4F" w:rsidRDefault="00354F4F" w:rsidP="00A216CA">
            <w:pPr>
              <w:spacing w:line="320" w:lineRule="exact"/>
              <w:rPr>
                <w:rFonts w:ascii="HG丸ｺﾞｼｯｸM-PRO" w:eastAsia="HG丸ｺﾞｼｯｸM-PRO" w:hAnsi="Arial" w:cs="Meiryo UI"/>
              </w:rPr>
            </w:pPr>
            <w:r>
              <w:rPr>
                <w:rFonts w:ascii="HG丸ｺﾞｼｯｸM-PRO" w:eastAsia="HG丸ｺﾞｼｯｸM-PRO" w:hAnsi="Arial" w:cs="Meiryo UI" w:hint="eastAsia"/>
              </w:rPr>
              <w:lastRenderedPageBreak/>
              <w:t>【はじめに】</w:t>
            </w:r>
          </w:p>
          <w:p w14:paraId="6843C5AC" w14:textId="77777777" w:rsidR="00354F4F" w:rsidRDefault="00354F4F" w:rsidP="00A216CA">
            <w:pPr>
              <w:spacing w:line="320" w:lineRule="exact"/>
              <w:ind w:firstLineChars="100" w:firstLine="220"/>
              <w:rPr>
                <w:rFonts w:ascii="HG丸ｺﾞｼｯｸM-PRO" w:eastAsia="HG丸ｺﾞｼｯｸM-PRO" w:hAnsi="Arial" w:cs="Meiryo UI"/>
              </w:rPr>
            </w:pPr>
            <w:r>
              <w:rPr>
                <w:rFonts w:ascii="HG丸ｺﾞｼｯｸM-PRO" w:eastAsia="HG丸ｺﾞｼｯｸM-PRO" w:hAnsi="Arial" w:cs="Meiryo UI" w:hint="eastAsia"/>
              </w:rPr>
              <w:t>この書類には、当クリニックで自家多血小板血漿（自家PRP）注入療法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0B0340B0" w14:textId="2BAD1BFC" w:rsidR="00354F4F" w:rsidRDefault="00354F4F" w:rsidP="00A216CA">
            <w:pPr>
              <w:pStyle w:val="a3"/>
              <w:numPr>
                <w:ilvl w:val="0"/>
                <w:numId w:val="1"/>
              </w:numPr>
              <w:spacing w:line="320" w:lineRule="exact"/>
              <w:ind w:leftChars="0"/>
              <w:rPr>
                <w:rFonts w:ascii="Arial" w:eastAsia="HG丸ｺﾞｼｯｸM-PRO" w:hAnsi="Arial" w:cs="Meiryo UI"/>
                <w:color w:val="000000" w:themeColor="text1"/>
              </w:rPr>
            </w:pPr>
            <w:r w:rsidRPr="00EF09D4">
              <w:rPr>
                <w:rFonts w:ascii="Arial" w:eastAsia="HG丸ｺﾞｼｯｸM-PRO" w:hAnsi="Arial" w:cs="Meiryo UI" w:hint="eastAsia"/>
                <w:color w:val="000000" w:themeColor="text1"/>
              </w:rPr>
              <w:t>本治療「</w:t>
            </w:r>
            <w:r w:rsidR="00390641" w:rsidRPr="007E185A">
              <w:rPr>
                <w:rFonts w:ascii="Arial" w:eastAsia="HG丸ｺﾞｼｯｸM-PRO" w:hAnsi="Arial" w:cs="Meiryo UI" w:hint="eastAsia"/>
                <w:color w:val="000000" w:themeColor="text1"/>
              </w:rPr>
              <w:t>四肢の靭帯、筋腱付着部およびスポーツ傷害（筋・腱・靭帯）を対象とした自家多血小板血漿注入療法</w:t>
            </w:r>
            <w:r w:rsidRPr="00EF09D4">
              <w:rPr>
                <w:rFonts w:ascii="Arial" w:eastAsia="HG丸ｺﾞｼｯｸM-PRO" w:hAnsi="Arial" w:cs="Meiryo UI" w:hint="eastAsia"/>
                <w:color w:val="000000" w:themeColor="text1"/>
              </w:rPr>
              <w:t>」は</w:t>
            </w:r>
            <w:r>
              <w:rPr>
                <w:rFonts w:ascii="Arial" w:eastAsia="HG丸ｺﾞｼｯｸM-PRO" w:hAnsi="Arial" w:cs="Meiryo UI" w:hint="eastAsia"/>
                <w:color w:val="000000" w:themeColor="text1"/>
              </w:rPr>
              <w:t>、保険</w:t>
            </w:r>
            <w:r w:rsidRPr="00EF09D4">
              <w:rPr>
                <w:rFonts w:ascii="Arial" w:eastAsia="HG丸ｺﾞｼｯｸM-PRO" w:hAnsi="Arial" w:cs="Meiryo UI" w:hint="eastAsia"/>
                <w:color w:val="000000" w:themeColor="text1"/>
              </w:rPr>
              <w:t>適用外の診療（自由診療）です。本治療は、一般社団法人日本先進医療医師会　認定再生医療等委員会（</w:t>
            </w:r>
            <w:r w:rsidR="00390641" w:rsidRPr="00EF09D4">
              <w:rPr>
                <w:rFonts w:ascii="Arial" w:eastAsia="HG丸ｺﾞｼｯｸM-PRO" w:hAnsi="Arial" w:cs="Meiryo UI"/>
                <w:color w:val="000000" w:themeColor="text1"/>
              </w:rPr>
              <w:t>N</w:t>
            </w:r>
            <w:r w:rsidR="00390641">
              <w:rPr>
                <w:rFonts w:ascii="Arial" w:eastAsia="HG丸ｺﾞｼｯｸM-PRO" w:hAnsi="Arial" w:cs="Meiryo UI" w:hint="eastAsia"/>
                <w:color w:val="000000" w:themeColor="text1"/>
              </w:rPr>
              <w:t>B3150020</w:t>
            </w:r>
            <w:r w:rsidRPr="00EF09D4">
              <w:rPr>
                <w:rFonts w:ascii="Arial" w:eastAsia="HG丸ｺﾞｼｯｸM-PRO" w:hAnsi="Arial" w:cs="Meiryo UI" w:hint="eastAsia"/>
                <w:color w:val="000000" w:themeColor="text1"/>
              </w:rPr>
              <w:t>）において提供計画新規審査を受け、厚生労働大臣に再生医療等提供計画を提出して提供されています</w:t>
            </w:r>
            <w:r>
              <w:rPr>
                <w:rFonts w:ascii="Arial" w:eastAsia="HG丸ｺﾞｼｯｸM-PRO" w:hAnsi="Arial" w:cs="Meiryo UI" w:hint="eastAsia"/>
                <w:color w:val="000000" w:themeColor="text1"/>
              </w:rPr>
              <w:t>。</w:t>
            </w:r>
          </w:p>
          <w:p w14:paraId="16D55451" w14:textId="77777777" w:rsidR="00354F4F" w:rsidRPr="00EF09D4" w:rsidRDefault="00354F4F" w:rsidP="00A216CA">
            <w:pPr>
              <w:pStyle w:val="a3"/>
              <w:numPr>
                <w:ilvl w:val="0"/>
                <w:numId w:val="1"/>
              </w:numPr>
              <w:spacing w:line="320" w:lineRule="exact"/>
              <w:ind w:leftChars="0"/>
              <w:rPr>
                <w:rFonts w:ascii="Arial" w:eastAsia="HG丸ｺﾞｼｯｸM-PRO" w:hAnsi="Arial" w:cs="Meiryo UI"/>
                <w:color w:val="000000" w:themeColor="text1"/>
              </w:rPr>
            </w:pPr>
            <w:r>
              <w:rPr>
                <w:rFonts w:ascii="Arial" w:eastAsia="HG丸ｺﾞｼｯｸM-PRO" w:hAnsi="Arial" w:cs="Meiryo UI" w:hint="eastAsia"/>
                <w:color w:val="000000" w:themeColor="text1"/>
              </w:rPr>
              <w:t>この</w:t>
            </w:r>
            <w:r>
              <w:rPr>
                <w:rFonts w:ascii="HG丸ｺﾞｼｯｸM-PRO" w:eastAsia="HG丸ｺﾞｼｯｸM-PRO" w:hAnsi="Arial" w:cs="Meiryo UI" w:hint="eastAsia"/>
              </w:rPr>
              <w:t>書類をお読みになり、説明を受けた後、この治療を受けることも受けないことも患者さまの自由です。</w:t>
            </w:r>
          </w:p>
          <w:p w14:paraId="111059A2" w14:textId="77777777" w:rsidR="00354F4F" w:rsidRPr="00EF09D4" w:rsidRDefault="00354F4F" w:rsidP="00A216CA">
            <w:pPr>
              <w:pStyle w:val="a3"/>
              <w:numPr>
                <w:ilvl w:val="0"/>
                <w:numId w:val="1"/>
              </w:numPr>
              <w:spacing w:line="320" w:lineRule="exact"/>
              <w:ind w:leftChars="0"/>
              <w:rPr>
                <w:rFonts w:ascii="Arial" w:eastAsia="HG丸ｺﾞｼｯｸM-PRO" w:hAnsi="Arial" w:cs="Meiryo UI"/>
                <w:color w:val="000000" w:themeColor="text1"/>
              </w:rPr>
            </w:pPr>
            <w:r>
              <w:rPr>
                <w:rFonts w:ascii="HG丸ｺﾞｼｯｸM-PRO" w:eastAsia="HG丸ｺﾞｼｯｸM-PRO" w:hAnsi="Arial" w:cs="Meiryo UI" w:hint="eastAsia"/>
              </w:rPr>
              <w:t>治療に同意された後で、治療を受けないことを選択されたり、他の治療を希望される場合も、患者さまが不利益をこうむることはございません。</w:t>
            </w:r>
          </w:p>
          <w:p w14:paraId="3B4B43CA" w14:textId="77777777" w:rsidR="00354F4F" w:rsidRPr="00EF09D4" w:rsidRDefault="00354F4F" w:rsidP="00A216CA">
            <w:pPr>
              <w:pStyle w:val="a3"/>
              <w:numPr>
                <w:ilvl w:val="0"/>
                <w:numId w:val="1"/>
              </w:numPr>
              <w:spacing w:line="320" w:lineRule="exact"/>
              <w:ind w:leftChars="0"/>
              <w:rPr>
                <w:rFonts w:ascii="Arial" w:eastAsia="HG丸ｺﾞｼｯｸM-PRO" w:hAnsi="Arial" w:cs="Meiryo UI"/>
                <w:color w:val="000000" w:themeColor="text1"/>
              </w:rPr>
            </w:pPr>
            <w:r>
              <w:rPr>
                <w:rFonts w:ascii="HG丸ｺﾞｼｯｸM-PRO" w:eastAsia="HG丸ｺﾞｼｯｸM-PRO" w:hAnsi="Arial" w:cs="Meiryo UI" w:hint="eastAsia"/>
                <w:color w:val="000000" w:themeColor="text1"/>
              </w:rPr>
              <w:t>投与までの間でしたら</w:t>
            </w:r>
            <w:r>
              <w:rPr>
                <w:rFonts w:ascii="HG丸ｺﾞｼｯｸM-PRO" w:eastAsia="HG丸ｺﾞｼｯｸM-PRO" w:hAnsi="Arial" w:cs="Meiryo UI" w:hint="eastAsia"/>
              </w:rPr>
              <w:t>いつでも治療を中止することが可能です。</w:t>
            </w:r>
          </w:p>
          <w:p w14:paraId="51746F1A" w14:textId="77777777" w:rsidR="00354F4F" w:rsidRDefault="00354F4F" w:rsidP="00A216CA">
            <w:pPr>
              <w:pStyle w:val="a3"/>
              <w:numPr>
                <w:ilvl w:val="0"/>
                <w:numId w:val="1"/>
              </w:numPr>
              <w:spacing w:line="320" w:lineRule="exact"/>
              <w:ind w:leftChars="0"/>
              <w:rPr>
                <w:rFonts w:ascii="HG丸ｺﾞｼｯｸM-PRO" w:eastAsia="HG丸ｺﾞｼｯｸM-PRO" w:hAnsi="Arial" w:cs="Meiryo UI"/>
              </w:rPr>
            </w:pPr>
            <w:r>
              <w:rPr>
                <w:rFonts w:ascii="HG丸ｺﾞｼｯｸM-PRO" w:eastAsia="HG丸ｺﾞｼｯｸM-PRO" w:hAnsi="Arial" w:cs="Meiryo UI" w:hint="eastAsia"/>
              </w:rPr>
              <w:t>患者さまには治療に関する情報の詳細を知る権利があります。ご不明な点がありましたら遠慮なくお尋ねください。</w:t>
            </w:r>
          </w:p>
          <w:p w14:paraId="7AD726A9" w14:textId="77777777" w:rsidR="00354F4F" w:rsidRDefault="00354F4F" w:rsidP="00A216CA">
            <w:pPr>
              <w:spacing w:line="320" w:lineRule="exact"/>
              <w:ind w:leftChars="14" w:left="315" w:hangingChars="129" w:hanging="284"/>
              <w:rPr>
                <w:rFonts w:ascii="HG丸ｺﾞｼｯｸM-PRO" w:eastAsia="HG丸ｺﾞｼｯｸM-PRO" w:hAnsi="Arial" w:cs="Meiryo UI"/>
              </w:rPr>
            </w:pPr>
          </w:p>
        </w:tc>
      </w:tr>
    </w:tbl>
    <w:p w14:paraId="4D794F9A" w14:textId="77777777" w:rsidR="00354F4F" w:rsidRDefault="00354F4F" w:rsidP="00354F4F">
      <w:pPr>
        <w:spacing w:line="320" w:lineRule="exact"/>
        <w:rPr>
          <w:rFonts w:ascii="HG丸ｺﾞｼｯｸM-PRO" w:eastAsia="HG丸ｺﾞｼｯｸM-PRO" w:hAnsi="Arial" w:cs="Meiryo UI"/>
        </w:rPr>
      </w:pPr>
    </w:p>
    <w:p w14:paraId="41EF95EC" w14:textId="77777777" w:rsidR="00354F4F" w:rsidRPr="002E657B" w:rsidRDefault="00354F4F" w:rsidP="00354F4F">
      <w:pPr>
        <w:spacing w:line="320" w:lineRule="exact"/>
        <w:rPr>
          <w:rFonts w:ascii="HG丸ｺﾞｼｯｸM-PRO" w:eastAsia="HG丸ｺﾞｼｯｸM-PRO" w:hAnsi="HG丸ｺﾞｼｯｸM-PRO" w:cs="Meiryo UI"/>
        </w:rPr>
      </w:pPr>
    </w:p>
    <w:p w14:paraId="1F574372" w14:textId="77777777" w:rsidR="00354F4F" w:rsidRPr="002E657B" w:rsidRDefault="00354F4F" w:rsidP="00354F4F">
      <w:pPr>
        <w:tabs>
          <w:tab w:val="right" w:pos="9070"/>
        </w:tabs>
        <w:spacing w:line="320" w:lineRule="exact"/>
        <w:rPr>
          <w:rFonts w:ascii="HG丸ｺﾞｼｯｸM-PRO" w:eastAsia="HG丸ｺﾞｼｯｸM-PRO" w:hAnsi="HG丸ｺﾞｼｯｸM-PRO" w:cs="Meiryo UI"/>
          <w:u w:val="thick"/>
        </w:rPr>
      </w:pPr>
      <w:r w:rsidRPr="002E657B">
        <w:rPr>
          <w:rFonts w:ascii="HG丸ｺﾞｼｯｸM-PRO" w:eastAsia="HG丸ｺﾞｼｯｸM-PRO" w:hAnsi="HG丸ｺﾞｼｯｸM-PRO" w:cs="Meiryo UI" w:hint="eastAsia"/>
          <w:u w:val="thick"/>
        </w:rPr>
        <w:t>1. PRP注入療法とは</w:t>
      </w:r>
      <w:r w:rsidRPr="002E657B">
        <w:rPr>
          <w:rFonts w:ascii="HG丸ｺﾞｼｯｸM-PRO" w:eastAsia="HG丸ｺﾞｼｯｸM-PRO" w:hAnsi="HG丸ｺﾞｼｯｸM-PRO" w:cs="Meiryo UI" w:hint="eastAsia"/>
          <w:color w:val="000000" w:themeColor="text1"/>
          <w:u w:val="thick"/>
        </w:rPr>
        <w:tab/>
      </w:r>
    </w:p>
    <w:p w14:paraId="71C3358B" w14:textId="77777777" w:rsidR="00354F4F" w:rsidRPr="002E657B" w:rsidRDefault="00354F4F" w:rsidP="00354F4F">
      <w:pPr>
        <w:spacing w:line="320" w:lineRule="exact"/>
        <w:ind w:firstLineChars="100" w:firstLine="220"/>
        <w:rPr>
          <w:rFonts w:ascii="HG丸ｺﾞｼｯｸM-PRO" w:eastAsia="HG丸ｺﾞｼｯｸM-PRO" w:hAnsi="HG丸ｺﾞｼｯｸM-PRO" w:cs="Meiryo UI"/>
        </w:rPr>
      </w:pPr>
      <w:r w:rsidRPr="002E657B">
        <w:rPr>
          <w:rFonts w:ascii="HG丸ｺﾞｼｯｸM-PRO" w:eastAsia="HG丸ｺﾞｼｯｸM-PRO" w:hAnsi="HG丸ｺﾞｼｯｸM-PRO" w:cs="Meiryo UI" w:hint="eastAsia"/>
        </w:rPr>
        <w:t>PRPとは、Platelet-Rich Plasmaを略した名称です。日本語では多血小板血漿と呼ばれていて、血小板の濃縮液を活性化したものを指しています。</w:t>
      </w:r>
    </w:p>
    <w:p w14:paraId="68E9FA1F" w14:textId="77777777" w:rsidR="00354F4F" w:rsidRPr="002E657B" w:rsidRDefault="00354F4F" w:rsidP="00354F4F">
      <w:pPr>
        <w:spacing w:line="320" w:lineRule="exact"/>
        <w:ind w:firstLineChars="100" w:firstLine="220"/>
        <w:rPr>
          <w:rFonts w:ascii="HG丸ｺﾞｼｯｸM-PRO" w:eastAsia="HG丸ｺﾞｼｯｸM-PRO" w:hAnsi="HG丸ｺﾞｼｯｸM-PRO" w:cs="Meiryo UI"/>
        </w:rPr>
      </w:pPr>
      <w:r w:rsidRPr="002E657B">
        <w:rPr>
          <w:rFonts w:ascii="HG丸ｺﾞｼｯｸM-PRO" w:eastAsia="HG丸ｺﾞｼｯｸM-PRO" w:hAnsi="HG丸ｺﾞｼｯｸM-PRO" w:cs="Meiryo UI" w:hint="eastAsia"/>
        </w:rPr>
        <w:t>血液１mm</w:t>
      </w:r>
      <w:r w:rsidRPr="002E657B">
        <w:rPr>
          <w:rFonts w:ascii="HG丸ｺﾞｼｯｸM-PRO" w:eastAsia="HG丸ｺﾞｼｯｸM-PRO" w:hAnsi="HG丸ｺﾞｼｯｸM-PRO" w:cs="Meiryo UI" w:hint="eastAsia"/>
          <w:vertAlign w:val="superscript"/>
        </w:rPr>
        <w:t>3</w:t>
      </w:r>
      <w:r w:rsidRPr="002E657B">
        <w:rPr>
          <w:rFonts w:ascii="HG丸ｺﾞｼｯｸM-PRO" w:eastAsia="HG丸ｺﾞｼｯｸM-PRO" w:hAnsi="HG丸ｺﾞｼｯｸM-PRO" w:cs="Meiryo UI" w:hint="eastAsia"/>
        </w:rPr>
        <w:t>当りに10万～40万個含まれる血小板は、血管が損傷したとき損傷した場所に集まって止血をするのですが、その際に多量の成長因子を放出します。この成長因子には、組織修復のプロセスを開始する働きがあります。</w:t>
      </w:r>
    </w:p>
    <w:p w14:paraId="732D755D" w14:textId="77777777" w:rsidR="00354F4F" w:rsidRPr="002E657B" w:rsidRDefault="00354F4F" w:rsidP="00354F4F">
      <w:pPr>
        <w:spacing w:line="320" w:lineRule="exact"/>
        <w:ind w:firstLineChars="100" w:firstLine="220"/>
        <w:rPr>
          <w:rFonts w:ascii="HG丸ｺﾞｼｯｸM-PRO" w:eastAsia="HG丸ｺﾞｼｯｸM-PRO" w:hAnsi="HG丸ｺﾞｼｯｸM-PRO" w:cs="Meiryo UI"/>
        </w:rPr>
      </w:pPr>
      <w:r w:rsidRPr="002E657B">
        <w:rPr>
          <w:rFonts w:ascii="HG丸ｺﾞｼｯｸM-PRO" w:eastAsia="HG丸ｺﾞｼｯｸM-PRO" w:hAnsi="HG丸ｺﾞｼｯｸM-PRO" w:cs="Meiryo UI" w:hint="eastAsia"/>
        </w:rPr>
        <w:t>PRP注入療法とは、PRPに含まれる成長因子（下に詳細を記します）の力を利用して、人が本来持っている治癒能力や組織修復能力・再生能力を最大限に引き出す治療です。ご自身の血液成分だけを用いた治療ですので、免疫反応が起きにくいという点も大きなメリットです。</w:t>
      </w:r>
    </w:p>
    <w:p w14:paraId="31FC6586" w14:textId="77777777" w:rsidR="00354F4F" w:rsidRPr="002E657B" w:rsidRDefault="00354F4F" w:rsidP="00354F4F">
      <w:pPr>
        <w:spacing w:line="320" w:lineRule="exact"/>
        <w:ind w:firstLineChars="100" w:firstLine="220"/>
        <w:rPr>
          <w:rFonts w:ascii="HG丸ｺﾞｼｯｸM-PRO" w:eastAsia="HG丸ｺﾞｼｯｸM-PRO" w:hAnsi="HG丸ｺﾞｼｯｸM-PRO" w:cs="Meiryo UI"/>
        </w:rPr>
      </w:pPr>
      <w:r w:rsidRPr="002E657B">
        <w:rPr>
          <w:rFonts w:ascii="HG丸ｺﾞｼｯｸM-PRO" w:eastAsia="HG丸ｺﾞｼｯｸM-PRO" w:hAnsi="HG丸ｺﾞｼｯｸM-PRO" w:cs="Meiryo UI" w:hint="eastAsia"/>
        </w:rPr>
        <w:t>一般的に1週間～6か月で組織修復が起こり、治療後2週間～3か月に効果の出現が期待できます。また、繰り返し治療を行うことも可能です。</w:t>
      </w:r>
    </w:p>
    <w:p w14:paraId="3ACF9F85" w14:textId="77777777" w:rsidR="00354F4F" w:rsidRPr="002E657B" w:rsidRDefault="00354F4F" w:rsidP="00354F4F">
      <w:pPr>
        <w:spacing w:line="320" w:lineRule="exact"/>
        <w:rPr>
          <w:rFonts w:ascii="HG丸ｺﾞｼｯｸM-PRO" w:eastAsia="HG丸ｺﾞｼｯｸM-PRO" w:hAnsi="HG丸ｺﾞｼｯｸM-PRO" w:cs="Meiryo UI"/>
        </w:rPr>
      </w:pPr>
    </w:p>
    <w:p w14:paraId="4A2782FD" w14:textId="77777777" w:rsidR="00354F4F" w:rsidRPr="002E657B" w:rsidRDefault="00354F4F" w:rsidP="00354F4F">
      <w:pPr>
        <w:tabs>
          <w:tab w:val="right" w:pos="9070"/>
        </w:tabs>
        <w:spacing w:line="320" w:lineRule="exact"/>
        <w:rPr>
          <w:rFonts w:ascii="HG丸ｺﾞｼｯｸM-PRO" w:eastAsia="HG丸ｺﾞｼｯｸM-PRO" w:hAnsi="HG丸ｺﾞｼｯｸM-PRO" w:cs="Meiryo UI"/>
          <w:u w:val="thick"/>
        </w:rPr>
      </w:pPr>
      <w:r w:rsidRPr="002E657B">
        <w:rPr>
          <w:rFonts w:ascii="HG丸ｺﾞｼｯｸM-PRO" w:eastAsia="HG丸ｺﾞｼｯｸM-PRO" w:hAnsi="HG丸ｺﾞｼｯｸM-PRO" w:cs="Meiryo UI" w:hint="eastAsia"/>
          <w:u w:val="thick"/>
        </w:rPr>
        <w:t xml:space="preserve">2. </w:t>
      </w:r>
      <w:r w:rsidRPr="002E657B">
        <w:rPr>
          <w:rFonts w:ascii="HG丸ｺﾞｼｯｸM-PRO" w:eastAsia="HG丸ｺﾞｼｯｸM-PRO" w:hAnsi="HG丸ｺﾞｼｯｸM-PRO" w:cs="Meiryo UI" w:hint="eastAsia"/>
          <w:sz w:val="24"/>
          <w:szCs w:val="24"/>
          <w:u w:val="thick"/>
        </w:rPr>
        <w:t>PRPに含まれる主な成長因子とその働き</w:t>
      </w:r>
      <w:r w:rsidRPr="002E657B">
        <w:rPr>
          <w:rFonts w:ascii="HG丸ｺﾞｼｯｸM-PRO" w:eastAsia="HG丸ｺﾞｼｯｸM-PRO" w:hAnsi="HG丸ｺﾞｼｯｸM-PRO" w:cs="Meiryo UI" w:hint="eastAsia"/>
          <w:color w:val="000000" w:themeColor="text1"/>
          <w:u w:val="thick"/>
        </w:rPr>
        <w:tab/>
      </w:r>
    </w:p>
    <w:p w14:paraId="68D8FD4C" w14:textId="77777777" w:rsidR="00354F4F" w:rsidRPr="002E657B" w:rsidRDefault="00354F4F" w:rsidP="00354F4F">
      <w:pPr>
        <w:autoSpaceDE w:val="0"/>
        <w:autoSpaceDN w:val="0"/>
        <w:adjustRightInd w:val="0"/>
        <w:spacing w:line="320" w:lineRule="exact"/>
        <w:jc w:val="left"/>
        <w:rPr>
          <w:rFonts w:ascii="HG丸ｺﾞｼｯｸM-PRO" w:eastAsia="HG丸ｺﾞｼｯｸM-PRO" w:hAnsi="HG丸ｺﾞｼｯｸM-PRO" w:cs="GothicMB101Pro-Medium"/>
          <w:kern w:val="0"/>
        </w:rPr>
      </w:pPr>
      <w:r w:rsidRPr="002E657B">
        <w:rPr>
          <w:rFonts w:ascii="HG丸ｺﾞｼｯｸM-PRO" w:eastAsia="HG丸ｺﾞｼｯｸM-PRO" w:hAnsi="HG丸ｺﾞｼｯｸM-PRO" w:cs="GothicMB101Pro-Medium" w:hint="eastAsia"/>
          <w:kern w:val="0"/>
        </w:rPr>
        <w:t>・血小板由来成長因子（PDGF-aa, PDGF-ab, PDGF-bb）</w:t>
      </w:r>
    </w:p>
    <w:p w14:paraId="677A4132" w14:textId="77777777" w:rsidR="00354F4F" w:rsidRPr="002E657B" w:rsidRDefault="00354F4F" w:rsidP="00354F4F">
      <w:pPr>
        <w:autoSpaceDE w:val="0"/>
        <w:autoSpaceDN w:val="0"/>
        <w:adjustRightInd w:val="0"/>
        <w:spacing w:line="320" w:lineRule="exact"/>
        <w:ind w:firstLineChars="100" w:firstLine="220"/>
        <w:jc w:val="left"/>
        <w:rPr>
          <w:rFonts w:ascii="HG丸ｺﾞｼｯｸM-PRO" w:eastAsia="HG丸ｺﾞｼｯｸM-PRO" w:hAnsi="HG丸ｺﾞｼｯｸM-PRO" w:cs="GothicMB101Pro-Light"/>
          <w:kern w:val="0"/>
        </w:rPr>
      </w:pPr>
      <w:r w:rsidRPr="002E657B">
        <w:rPr>
          <w:rFonts w:ascii="HG丸ｺﾞｼｯｸM-PRO" w:eastAsia="HG丸ｺﾞｼｯｸM-PRO" w:hAnsi="HG丸ｺﾞｼｯｸM-PRO" w:cs="GothicMB101Pro-Light" w:hint="eastAsia"/>
          <w:kern w:val="0"/>
        </w:rPr>
        <w:t>細胞の複製を刺激します。　血管形成・上皮形成・肉芽組織形成を促進します。</w:t>
      </w:r>
    </w:p>
    <w:p w14:paraId="58240D47" w14:textId="77777777" w:rsidR="00354F4F" w:rsidRPr="002E657B" w:rsidRDefault="00354F4F" w:rsidP="00354F4F">
      <w:pPr>
        <w:autoSpaceDE w:val="0"/>
        <w:autoSpaceDN w:val="0"/>
        <w:adjustRightInd w:val="0"/>
        <w:spacing w:line="320" w:lineRule="exact"/>
        <w:jc w:val="left"/>
        <w:rPr>
          <w:rFonts w:ascii="HG丸ｺﾞｼｯｸM-PRO" w:eastAsia="HG丸ｺﾞｼｯｸM-PRO" w:hAnsi="HG丸ｺﾞｼｯｸM-PRO" w:cs="GothicMB101Pro-Medium"/>
          <w:kern w:val="0"/>
        </w:rPr>
      </w:pPr>
      <w:r w:rsidRPr="002E657B">
        <w:rPr>
          <w:rFonts w:ascii="HG丸ｺﾞｼｯｸM-PRO" w:eastAsia="HG丸ｺﾞｼｯｸM-PRO" w:hAnsi="HG丸ｺﾞｼｯｸM-PRO" w:cs="GothicMB101Pro-Medium" w:hint="eastAsia"/>
          <w:kern w:val="0"/>
        </w:rPr>
        <w:t>・形質転換成長因子（TGF-β1, TGF-β2）</w:t>
      </w:r>
    </w:p>
    <w:p w14:paraId="7A1E4F21" w14:textId="77777777" w:rsidR="00354F4F" w:rsidRPr="002E657B" w:rsidRDefault="00354F4F" w:rsidP="00354F4F">
      <w:pPr>
        <w:autoSpaceDE w:val="0"/>
        <w:autoSpaceDN w:val="0"/>
        <w:adjustRightInd w:val="0"/>
        <w:spacing w:line="320" w:lineRule="exact"/>
        <w:ind w:firstLineChars="100" w:firstLine="220"/>
        <w:jc w:val="left"/>
        <w:rPr>
          <w:rFonts w:ascii="HG丸ｺﾞｼｯｸM-PRO" w:eastAsia="HG丸ｺﾞｼｯｸM-PRO" w:hAnsi="HG丸ｺﾞｼｯｸM-PRO" w:cs="GothicMB101Pro-Light"/>
          <w:kern w:val="0"/>
        </w:rPr>
      </w:pPr>
      <w:r w:rsidRPr="002E657B">
        <w:rPr>
          <w:rFonts w:ascii="HG丸ｺﾞｼｯｸM-PRO" w:eastAsia="HG丸ｺﾞｼｯｸM-PRO" w:hAnsi="HG丸ｺﾞｼｯｸM-PRO" w:cs="GothicMB101Pro-Light" w:hint="eastAsia"/>
          <w:kern w:val="0"/>
        </w:rPr>
        <w:t>細胞外マトリックス形成を促進します。　骨細胞の代謝を調節します。</w:t>
      </w:r>
    </w:p>
    <w:p w14:paraId="77CEAC3B" w14:textId="77777777" w:rsidR="00354F4F" w:rsidRPr="002E657B" w:rsidRDefault="00354F4F" w:rsidP="00354F4F">
      <w:pPr>
        <w:autoSpaceDE w:val="0"/>
        <w:autoSpaceDN w:val="0"/>
        <w:adjustRightInd w:val="0"/>
        <w:spacing w:line="320" w:lineRule="exact"/>
        <w:jc w:val="left"/>
        <w:rPr>
          <w:rFonts w:ascii="HG丸ｺﾞｼｯｸM-PRO" w:eastAsia="HG丸ｺﾞｼｯｸM-PRO" w:hAnsi="HG丸ｺﾞｼｯｸM-PRO" w:cs="GothicMB101Pro-Medium"/>
          <w:kern w:val="0"/>
        </w:rPr>
      </w:pPr>
      <w:r w:rsidRPr="002E657B">
        <w:rPr>
          <w:rFonts w:ascii="HG丸ｺﾞｼｯｸM-PRO" w:eastAsia="HG丸ｺﾞｼｯｸM-PRO" w:hAnsi="HG丸ｺﾞｼｯｸM-PRO" w:cs="GothicMB101Pro-Medium" w:hint="eastAsia"/>
          <w:kern w:val="0"/>
        </w:rPr>
        <w:t>・血管内皮成長因子（VEGF）</w:t>
      </w:r>
    </w:p>
    <w:p w14:paraId="4EB24E64" w14:textId="77777777" w:rsidR="00354F4F" w:rsidRPr="002E657B" w:rsidRDefault="00354F4F" w:rsidP="00354F4F">
      <w:pPr>
        <w:autoSpaceDE w:val="0"/>
        <w:autoSpaceDN w:val="0"/>
        <w:adjustRightInd w:val="0"/>
        <w:spacing w:line="320" w:lineRule="exact"/>
        <w:ind w:firstLineChars="100" w:firstLine="220"/>
        <w:jc w:val="left"/>
        <w:rPr>
          <w:rFonts w:ascii="HG丸ｺﾞｼｯｸM-PRO" w:eastAsia="HG丸ｺﾞｼｯｸM-PRO" w:hAnsi="HG丸ｺﾞｼｯｸM-PRO" w:cs="GothicMB101Pro-Light"/>
          <w:kern w:val="0"/>
        </w:rPr>
      </w:pPr>
      <w:r w:rsidRPr="002E657B">
        <w:rPr>
          <w:rFonts w:ascii="HG丸ｺﾞｼｯｸM-PRO" w:eastAsia="HG丸ｺﾞｼｯｸM-PRO" w:hAnsi="HG丸ｺﾞｼｯｸM-PRO" w:cs="GothicMB101Pro-Light" w:hint="eastAsia"/>
          <w:kern w:val="0"/>
        </w:rPr>
        <w:t>血管形成を促進します。</w:t>
      </w:r>
    </w:p>
    <w:p w14:paraId="29762F04" w14:textId="77777777" w:rsidR="00354F4F" w:rsidRPr="002E657B" w:rsidRDefault="00354F4F" w:rsidP="00354F4F">
      <w:pPr>
        <w:autoSpaceDE w:val="0"/>
        <w:autoSpaceDN w:val="0"/>
        <w:adjustRightInd w:val="0"/>
        <w:spacing w:line="320" w:lineRule="exact"/>
        <w:jc w:val="left"/>
        <w:rPr>
          <w:rFonts w:ascii="HG丸ｺﾞｼｯｸM-PRO" w:eastAsia="HG丸ｺﾞｼｯｸM-PRO" w:hAnsi="HG丸ｺﾞｼｯｸM-PRO" w:cs="GothicMB101Pro-Medium"/>
          <w:kern w:val="0"/>
        </w:rPr>
      </w:pPr>
      <w:r w:rsidRPr="002E657B">
        <w:rPr>
          <w:rFonts w:ascii="HG丸ｺﾞｼｯｸM-PRO" w:eastAsia="HG丸ｺﾞｼｯｸM-PRO" w:hAnsi="HG丸ｺﾞｼｯｸM-PRO" w:cs="GothicMB101Pro-Medium" w:hint="eastAsia"/>
          <w:kern w:val="0"/>
        </w:rPr>
        <w:t>・線維芽細胞増殖因子（FGF）</w:t>
      </w:r>
    </w:p>
    <w:p w14:paraId="35F67A61" w14:textId="77777777" w:rsidR="00354F4F" w:rsidRPr="002E657B" w:rsidRDefault="00354F4F" w:rsidP="00354F4F">
      <w:pPr>
        <w:autoSpaceDE w:val="0"/>
        <w:autoSpaceDN w:val="0"/>
        <w:adjustRightInd w:val="0"/>
        <w:spacing w:line="320" w:lineRule="exact"/>
        <w:ind w:firstLineChars="100" w:firstLine="220"/>
        <w:jc w:val="left"/>
        <w:rPr>
          <w:rFonts w:ascii="HG丸ｺﾞｼｯｸM-PRO" w:eastAsia="HG丸ｺﾞｼｯｸM-PRO" w:hAnsi="HG丸ｺﾞｼｯｸM-PRO" w:cs="GothicMB101Pro-Light"/>
          <w:kern w:val="0"/>
        </w:rPr>
      </w:pPr>
      <w:r w:rsidRPr="002E657B">
        <w:rPr>
          <w:rFonts w:ascii="HG丸ｺﾞｼｯｸM-PRO" w:eastAsia="HG丸ｺﾞｼｯｸM-PRO" w:hAnsi="HG丸ｺﾞｼｯｸM-PRO" w:cs="GothicMB101Pro-Light" w:hint="eastAsia"/>
          <w:kern w:val="0"/>
        </w:rPr>
        <w:t>内皮細胞および線維芽細胞の増殖を促進します。 血管形成を刺激します。</w:t>
      </w:r>
    </w:p>
    <w:p w14:paraId="4BC1B17B" w14:textId="77777777" w:rsidR="00354F4F" w:rsidRPr="002E657B" w:rsidRDefault="00354F4F" w:rsidP="00354F4F">
      <w:pPr>
        <w:spacing w:line="320" w:lineRule="exact"/>
        <w:rPr>
          <w:rFonts w:ascii="HG丸ｺﾞｼｯｸM-PRO" w:eastAsia="HG丸ｺﾞｼｯｸM-PRO" w:hAnsi="HG丸ｺﾞｼｯｸM-PRO" w:cs="Meiryo UI"/>
          <w:color w:val="000000" w:themeColor="text1"/>
        </w:rPr>
      </w:pPr>
    </w:p>
    <w:p w14:paraId="60C29825"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u w:val="thick"/>
        </w:rPr>
      </w:pPr>
      <w:r w:rsidRPr="002E657B">
        <w:rPr>
          <w:rFonts w:ascii="HG丸ｺﾞｼｯｸM-PRO" w:eastAsia="HG丸ｺﾞｼｯｸM-PRO" w:hAnsi="HG丸ｺﾞｼｯｸM-PRO" w:cs="Meiryo UI" w:hint="eastAsia"/>
          <w:color w:val="000000" w:themeColor="text1"/>
          <w:u w:val="thick"/>
        </w:rPr>
        <w:t xml:space="preserve">3. </w:t>
      </w:r>
      <w:r>
        <w:rPr>
          <w:rFonts w:ascii="HG丸ｺﾞｼｯｸM-PRO" w:eastAsia="HG丸ｺﾞｼｯｸM-PRO" w:hAnsi="Arial" w:cs="Meiryo UI" w:hint="eastAsia"/>
          <w:color w:val="000000" w:themeColor="text1"/>
          <w:u w:val="thick"/>
        </w:rPr>
        <w:t>治療の目的</w:t>
      </w:r>
      <w:r>
        <w:rPr>
          <w:rFonts w:ascii="HG丸ｺﾞｼｯｸM-PRO" w:eastAsia="HG丸ｺﾞｼｯｸM-PRO" w:hAnsi="Arial" w:cs="Meiryo UI" w:hint="eastAsia"/>
          <w:color w:val="000000" w:themeColor="text1"/>
          <w:u w:val="thick"/>
        </w:rPr>
        <w:tab/>
      </w:r>
    </w:p>
    <w:p w14:paraId="2453A2D4"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PRP注入療法は、ご自身の血液から抽出した血小板を豊富に含む血漿（PRP）を患</w:t>
      </w:r>
      <w:r>
        <w:rPr>
          <w:rFonts w:ascii="HG丸ｺﾞｼｯｸM-PRO" w:eastAsia="HG丸ｺﾞｼｯｸM-PRO" w:hAnsi="Arial" w:cs="Meiryo UI" w:hint="eastAsia"/>
          <w:color w:val="000000" w:themeColor="text1"/>
        </w:rPr>
        <w:lastRenderedPageBreak/>
        <w:t>部に注入することにより、患部の疼痛の軽減や、損傷した組織の修復を</w:t>
      </w:r>
      <w:r>
        <w:rPr>
          <w:rFonts w:ascii="Arial" w:eastAsia="HG丸ｺﾞｼｯｸM-PRO" w:hAnsi="Arial" w:cs="Meiryo UI" w:hint="eastAsia"/>
          <w:color w:val="000000" w:themeColor="text1"/>
        </w:rPr>
        <w:t>促し、症状の改善を図ることを</w:t>
      </w:r>
      <w:r>
        <w:rPr>
          <w:rFonts w:ascii="HG丸ｺﾞｼｯｸM-PRO" w:eastAsia="HG丸ｺﾞｼｯｸM-PRO" w:hAnsi="Arial" w:cs="Meiryo UI" w:hint="eastAsia"/>
          <w:color w:val="000000" w:themeColor="text1"/>
        </w:rPr>
        <w:t>目的とする治療です。</w:t>
      </w:r>
    </w:p>
    <w:p w14:paraId="379A5B42" w14:textId="77777777" w:rsidR="00354F4F" w:rsidRDefault="00354F4F" w:rsidP="00354F4F">
      <w:pPr>
        <w:spacing w:line="320" w:lineRule="exact"/>
        <w:ind w:left="141" w:hangingChars="64" w:hanging="141"/>
        <w:rPr>
          <w:rFonts w:ascii="HG丸ｺﾞｼｯｸM-PRO" w:eastAsia="HG丸ｺﾞｼｯｸM-PRO" w:hAnsi="Arial" w:cs="Meiryo UI"/>
          <w:color w:val="000000" w:themeColor="text1"/>
        </w:rPr>
      </w:pPr>
    </w:p>
    <w:p w14:paraId="37ABCE51" w14:textId="77777777" w:rsidR="00354F4F" w:rsidRDefault="00354F4F" w:rsidP="00354F4F">
      <w:pPr>
        <w:tabs>
          <w:tab w:val="right" w:pos="9070"/>
        </w:tabs>
        <w:spacing w:line="320" w:lineRule="exact"/>
        <w:ind w:right="-2"/>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4. 治療の長所・メリット</w:t>
      </w:r>
      <w:r>
        <w:rPr>
          <w:rFonts w:ascii="HG丸ｺﾞｼｯｸM-PRO" w:eastAsia="HG丸ｺﾞｼｯｸM-PRO" w:hAnsi="Arial" w:cs="Meiryo UI" w:hint="eastAsia"/>
          <w:color w:val="000000" w:themeColor="text1"/>
          <w:u w:val="thick"/>
        </w:rPr>
        <w:tab/>
      </w:r>
    </w:p>
    <w:p w14:paraId="5516BD03" w14:textId="77777777" w:rsidR="00354F4F" w:rsidRDefault="00354F4F" w:rsidP="00354F4F">
      <w:pPr>
        <w:widowControl/>
        <w:ind w:firstLineChars="100" w:firstLine="220"/>
        <w:jc w:val="left"/>
        <w:rPr>
          <w:rFonts w:ascii="HG丸ｺﾞｼｯｸM-PRO" w:eastAsia="HG丸ｺﾞｼｯｸM-PRO" w:hAnsi="HG丸ｺﾞｼｯｸM-PRO" w:cs="Arial"/>
          <w:kern w:val="0"/>
        </w:rPr>
      </w:pPr>
      <w:r>
        <w:rPr>
          <w:rFonts w:ascii="HG丸ｺﾞｼｯｸM-PRO" w:eastAsia="HG丸ｺﾞｼｯｸM-PRO" w:hAnsi="HG丸ｺﾞｼｯｸM-PRO" w:cs="Arial" w:hint="eastAsia"/>
          <w:kern w:val="0"/>
        </w:rPr>
        <w:t>損傷した組織</w:t>
      </w:r>
      <w:r>
        <w:rPr>
          <w:rFonts w:ascii="HG丸ｺﾞｼｯｸM-PRO" w:eastAsia="HG丸ｺﾞｼｯｸM-PRO" w:hAnsi="HG丸ｺﾞｼｯｸM-PRO" w:hint="eastAsia"/>
          <w:color w:val="000000"/>
        </w:rPr>
        <w:t>の治癒・修復が促進されることが期待されます。その結果、患部の疼痛の軽減や、損傷した組織の修復が見込まれます。</w:t>
      </w:r>
      <w:r>
        <w:rPr>
          <w:rFonts w:ascii="HG丸ｺﾞｼｯｸM-PRO" w:eastAsia="HG丸ｺﾞｼｯｸM-PRO" w:hAnsi="HG丸ｺﾞｼｯｸM-PRO" w:cs="Arial" w:hint="eastAsia"/>
          <w:kern w:val="0"/>
        </w:rPr>
        <w:t>この治療のための入院・手術は不要で、通いながら治療を受けることができます。</w:t>
      </w:r>
    </w:p>
    <w:p w14:paraId="645DEFC8" w14:textId="77777777" w:rsidR="00354F4F" w:rsidRDefault="00354F4F" w:rsidP="00354F4F">
      <w:pPr>
        <w:widowControl/>
        <w:ind w:firstLineChars="100" w:firstLine="220"/>
        <w:jc w:val="left"/>
        <w:rPr>
          <w:rFonts w:ascii="HG丸ｺﾞｼｯｸM-PRO" w:eastAsia="HG丸ｺﾞｼｯｸM-PRO" w:hAnsi="Arial" w:cs="Meiryo UI"/>
          <w:color w:val="000000" w:themeColor="text1"/>
        </w:rPr>
      </w:pPr>
      <w:r>
        <w:rPr>
          <w:rFonts w:ascii="HG丸ｺﾞｼｯｸM-PRO" w:eastAsia="HG丸ｺﾞｼｯｸM-PRO" w:hAnsi="HG丸ｺﾞｼｯｸM-PRO" w:cs="Arial" w:hint="eastAsia"/>
          <w:kern w:val="0"/>
        </w:rPr>
        <w:t>また、患者様ご自身の血液を使うため、アレルギーや感染の可能性は極めて低く、安全性の高い治療です。</w:t>
      </w:r>
      <w:r>
        <w:rPr>
          <w:rFonts w:ascii="HG丸ｺﾞｼｯｸM-PRO" w:eastAsia="HG丸ｺﾞｼｯｸM-PRO" w:hAnsi="HG丸ｺﾞｼｯｸM-PRO" w:hint="eastAsia"/>
        </w:rPr>
        <w:t>実際に、これまでにPRPを注入した際の重篤な副作用は、これまでの国内・海外の文献を見ても報告されていません。</w:t>
      </w:r>
    </w:p>
    <w:p w14:paraId="02C4C7BE" w14:textId="77777777" w:rsidR="00354F4F" w:rsidRDefault="00354F4F" w:rsidP="00354F4F">
      <w:pPr>
        <w:spacing w:line="320" w:lineRule="exact"/>
        <w:ind w:left="141" w:hangingChars="64" w:hanging="141"/>
        <w:rPr>
          <w:rFonts w:ascii="HG丸ｺﾞｼｯｸM-PRO" w:eastAsia="HG丸ｺﾞｼｯｸM-PRO" w:hAnsi="Arial" w:cs="Meiryo UI"/>
          <w:color w:val="000000" w:themeColor="text1"/>
        </w:rPr>
      </w:pPr>
    </w:p>
    <w:p w14:paraId="522F6FB5"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5. 治療の短所・デメリット</w:t>
      </w:r>
      <w:r>
        <w:rPr>
          <w:rFonts w:ascii="HG丸ｺﾞｼｯｸM-PRO" w:eastAsia="HG丸ｺﾞｼｯｸM-PRO" w:hAnsi="Arial" w:cs="Meiryo UI" w:hint="eastAsia"/>
          <w:color w:val="000000" w:themeColor="text1"/>
          <w:u w:val="thick"/>
        </w:rPr>
        <w:tab/>
      </w:r>
    </w:p>
    <w:p w14:paraId="00DD48A1" w14:textId="77777777" w:rsidR="00354F4F" w:rsidRDefault="00354F4F" w:rsidP="00354F4F">
      <w:pPr>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cs="Arial" w:hint="eastAsia"/>
          <w:kern w:val="0"/>
        </w:rPr>
        <w:t>この治療には個人差があり、効果が確実に得られるといった有効性について十分に確立しているとは言えません。また、</w:t>
      </w:r>
      <w:r>
        <w:rPr>
          <w:rFonts w:ascii="HG丸ｺﾞｼｯｸM-PRO" w:eastAsia="HG丸ｺﾞｼｯｸM-PRO" w:hAnsi="HG丸ｺﾞｼｯｸM-PRO" w:hint="eastAsia"/>
        </w:rPr>
        <w:t>感染症を起こしている箇所の治療や、神経を直接治療することはできません。</w:t>
      </w:r>
      <w:r>
        <w:rPr>
          <w:rFonts w:ascii="HG丸ｺﾞｼｯｸM-PRO" w:eastAsia="HG丸ｺﾞｼｯｸM-PRO" w:hAnsi="HG丸ｺﾞｼｯｸM-PRO" w:cs="Arial" w:hint="eastAsia"/>
          <w:kern w:val="0"/>
        </w:rPr>
        <w:t>アレルギー反応が起きる可能性や感染のリスク、製造工程でPRPが汚染するリスクは極めて低い治療法ですが、完全にゼロにできるものではありません。</w:t>
      </w:r>
      <w:r>
        <w:rPr>
          <w:rFonts w:ascii="HG丸ｺﾞｼｯｸM-PRO" w:eastAsia="HG丸ｺﾞｼｯｸM-PRO" w:hAnsi="HG丸ｺﾞｼｯｸM-PRO" w:hint="eastAsia"/>
        </w:rPr>
        <w:t>また、注射に伴う痛みや腫れなどが一時的に起きることがあります</w:t>
      </w:r>
      <w:r>
        <w:rPr>
          <w:rFonts w:ascii="HG丸ｺﾞｼｯｸM-PRO" w:eastAsia="HG丸ｺﾞｼｯｸM-PRO" w:hAnsi="HG丸ｺﾞｼｯｸM-PRO" w:hint="eastAsia"/>
          <w:sz w:val="24"/>
          <w:szCs w:val="24"/>
        </w:rPr>
        <w:t>。</w:t>
      </w:r>
    </w:p>
    <w:p w14:paraId="4437F2BF" w14:textId="77777777" w:rsidR="00354F4F" w:rsidRDefault="00354F4F" w:rsidP="00354F4F">
      <w:pPr>
        <w:tabs>
          <w:tab w:val="right" w:pos="9070"/>
        </w:tabs>
        <w:spacing w:line="320" w:lineRule="exact"/>
        <w:rPr>
          <w:rFonts w:ascii="HG丸ｺﾞｼｯｸM-PRO" w:eastAsia="HG丸ｺﾞｼｯｸM-PRO" w:hAnsi="Arial" w:cs="Meiryo UI"/>
          <w:u w:val="thick"/>
        </w:rPr>
      </w:pPr>
    </w:p>
    <w:p w14:paraId="31687450" w14:textId="77777777" w:rsidR="00354F4F" w:rsidRDefault="00354F4F" w:rsidP="00354F4F">
      <w:pPr>
        <w:tabs>
          <w:tab w:val="right" w:pos="9070"/>
        </w:tabs>
        <w:spacing w:line="320" w:lineRule="exact"/>
        <w:rPr>
          <w:rFonts w:ascii="HG丸ｺﾞｼｯｸM-PRO" w:eastAsia="HG丸ｺﾞｼｯｸM-PRO" w:hAnsi="Arial" w:cs="Meiryo UI"/>
          <w:u w:val="thick"/>
        </w:rPr>
      </w:pPr>
      <w:r>
        <w:rPr>
          <w:rFonts w:ascii="HG丸ｺﾞｼｯｸM-PRO" w:eastAsia="HG丸ｺﾞｼｯｸM-PRO" w:hAnsi="Arial" w:cs="Meiryo UI" w:hint="eastAsia"/>
          <w:u w:val="thick"/>
        </w:rPr>
        <w:t>6. 治療の方法</w:t>
      </w:r>
      <w:r>
        <w:rPr>
          <w:rFonts w:ascii="HG丸ｺﾞｼｯｸM-PRO" w:eastAsia="HG丸ｺﾞｼｯｸM-PRO" w:hAnsi="Arial" w:cs="Meiryo UI" w:hint="eastAsia"/>
          <w:color w:val="000000" w:themeColor="text1"/>
          <w:u w:val="thick"/>
        </w:rPr>
        <w:tab/>
      </w:r>
    </w:p>
    <w:p w14:paraId="0F42E7B9" w14:textId="77777777" w:rsidR="00354F4F" w:rsidRDefault="00354F4F" w:rsidP="00354F4F">
      <w:pPr>
        <w:ind w:firstLineChars="100" w:firstLine="220"/>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事前の問診後、適応となる方に対してPRP注入療法を行い、治療後には再診を行います。具体的には以下の流れのとおりです。</w:t>
      </w:r>
    </w:p>
    <w:p w14:paraId="14C062B3" w14:textId="77777777" w:rsidR="00354F4F" w:rsidRDefault="00354F4F" w:rsidP="00354F4F">
      <w:pPr>
        <w:numPr>
          <w:ilvl w:val="0"/>
          <w:numId w:val="2"/>
        </w:num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問診</w:t>
      </w:r>
    </w:p>
    <w:p w14:paraId="3397333C" w14:textId="77777777" w:rsidR="00354F4F" w:rsidRDefault="00354F4F" w:rsidP="00354F4F">
      <w:pPr>
        <w:ind w:leftChars="135" w:left="297"/>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症状や画像検査などの結果から、この治療法の適応かどうかを判断します。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354F4F" w14:paraId="6E7C1143" w14:textId="77777777" w:rsidTr="00A216CA">
        <w:trPr>
          <w:trHeight w:val="1036"/>
        </w:trPr>
        <w:tc>
          <w:tcPr>
            <w:tcW w:w="9412" w:type="dxa"/>
            <w:tcBorders>
              <w:top w:val="dashed" w:sz="4" w:space="0" w:color="auto"/>
              <w:left w:val="dashed" w:sz="4" w:space="0" w:color="auto"/>
              <w:bottom w:val="dashed" w:sz="4" w:space="0" w:color="auto"/>
              <w:right w:val="dashed" w:sz="4" w:space="0" w:color="auto"/>
            </w:tcBorders>
            <w:hideMark/>
          </w:tcPr>
          <w:p w14:paraId="4A956634" w14:textId="77777777" w:rsidR="00354F4F" w:rsidRDefault="00354F4F" w:rsidP="00A216CA">
            <w:p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＜この治療の適応＞</w:t>
            </w:r>
          </w:p>
          <w:p w14:paraId="607EB7D3" w14:textId="001BB490" w:rsidR="00354F4F" w:rsidRDefault="00390641" w:rsidP="00A216CA">
            <w:pPr>
              <w:tabs>
                <w:tab w:val="left" w:pos="1080"/>
              </w:tabs>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四肢の靭帯、筋腱付着部およびスポーツなどによる筋・腱・靭帯（関節内は除く）の障害（靭帯損傷、アキレス腱炎、膝蓋腱炎、肘外側上顆炎、肘内側上顆炎、肉離れ、足底筋膜炎、鵞足炎、肩腱板断裂、ランナー膝等）</w:t>
            </w:r>
          </w:p>
          <w:p w14:paraId="785EF8CF" w14:textId="77777777" w:rsidR="00354F4F" w:rsidRDefault="00354F4F" w:rsidP="00A216CA">
            <w:p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w:t>
            </w:r>
            <w:r>
              <w:rPr>
                <w:rFonts w:ascii="HG丸ｺﾞｼｯｸM-PRO" w:eastAsia="HG丸ｺﾞｼｯｸM-PRO" w:hAnsi="HG丸ｺﾞｼｯｸM-PRO" w:cs="Arial" w:hint="eastAsia"/>
                <w:kern w:val="0"/>
              </w:rPr>
              <w:t>年齢や健康状態等により、治療を受けられない場合があります。</w:t>
            </w:r>
          </w:p>
        </w:tc>
      </w:tr>
    </w:tbl>
    <w:p w14:paraId="28AF1F1E" w14:textId="77777777" w:rsidR="00354F4F" w:rsidRDefault="00354F4F" w:rsidP="00354F4F">
      <w:pPr>
        <w:ind w:leftChars="135" w:left="297"/>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適応の場合、治療を行う日程を決めます。</w:t>
      </w:r>
    </w:p>
    <w:p w14:paraId="61498B67" w14:textId="77777777" w:rsidR="00354F4F" w:rsidRDefault="00354F4F" w:rsidP="00354F4F">
      <w:pPr>
        <w:numPr>
          <w:ilvl w:val="0"/>
          <w:numId w:val="2"/>
        </w:num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治療（採血～注入）</w:t>
      </w:r>
    </w:p>
    <w:p w14:paraId="5D75CF86" w14:textId="77777777" w:rsidR="00354F4F" w:rsidRPr="00EF3F20" w:rsidRDefault="00354F4F" w:rsidP="00354F4F">
      <w:pPr>
        <w:ind w:firstLineChars="150" w:firstLine="330"/>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PRP治療は日</w:t>
      </w:r>
      <w:r w:rsidRPr="00EF3F20">
        <w:rPr>
          <w:rFonts w:ascii="HG丸ｺﾞｼｯｸM-PRO" w:eastAsia="HG丸ｺﾞｼｯｸM-PRO" w:hAnsi="HG丸ｺﾞｼｯｸM-PRO" w:cs="Segoe UI Symbol" w:hint="eastAsia"/>
          <w:color w:val="000000"/>
        </w:rPr>
        <w:t>帰りで行うことができます。具体的な流れは下記の通りです。</w:t>
      </w:r>
    </w:p>
    <w:p w14:paraId="0BA7311B" w14:textId="192F056D" w:rsidR="00354F4F" w:rsidRPr="00EF3F20" w:rsidRDefault="00354F4F" w:rsidP="00354F4F">
      <w:pPr>
        <w:numPr>
          <w:ilvl w:val="0"/>
          <w:numId w:val="3"/>
        </w:numPr>
        <w:rPr>
          <w:rFonts w:ascii="HG丸ｺﾞｼｯｸM-PRO" w:eastAsia="HG丸ｺﾞｼｯｸM-PRO" w:hAnsi="HG丸ｺﾞｼｯｸM-PRO" w:cs="Segoe UI Symbol"/>
          <w:color w:val="000000"/>
        </w:rPr>
      </w:pPr>
      <w:r w:rsidRPr="00EF3F20">
        <w:rPr>
          <w:rFonts w:ascii="HG丸ｺﾞｼｯｸM-PRO" w:eastAsia="HG丸ｺﾞｼｯｸM-PRO" w:hAnsi="HG丸ｺﾞｼｯｸM-PRO" w:cs="Segoe UI Symbol" w:hint="eastAsia"/>
          <w:color w:val="000000"/>
        </w:rPr>
        <w:t xml:space="preserve">通常の血液検査と同じように血液を採取します。PRP </w:t>
      </w:r>
      <w:r w:rsidRPr="00EF3F20">
        <w:rPr>
          <w:rFonts w:ascii="HG丸ｺﾞｼｯｸM-PRO" w:eastAsia="HG丸ｺﾞｼｯｸM-PRO" w:hAnsi="HG丸ｺﾞｼｯｸM-PRO" w:cs="Segoe UI Symbol" w:hint="eastAsia"/>
        </w:rPr>
        <w:t>を調整するために、抗擬固剤を含む約</w:t>
      </w:r>
      <w:r w:rsidRPr="00EF3F20">
        <w:rPr>
          <w:rFonts w:ascii="HG丸ｺﾞｼｯｸM-PRO" w:eastAsia="HG丸ｺﾞｼｯｸM-PRO" w:hAnsi="HG丸ｺﾞｼｯｸM-PRO" w:cs="Segoe UI Symbol" w:hint="eastAsia"/>
          <w:color w:val="000000"/>
        </w:rPr>
        <w:t>20 m</w:t>
      </w:r>
      <w:r w:rsidR="006A5F2E">
        <w:rPr>
          <w:rFonts w:ascii="HG丸ｺﾞｼｯｸM-PRO" w:eastAsia="HG丸ｺﾞｼｯｸM-PRO" w:hAnsi="HG丸ｺﾞｼｯｸM-PRO" w:cs="Segoe UI Symbol" w:hint="eastAsia"/>
          <w:color w:val="000000"/>
        </w:rPr>
        <w:t>L</w:t>
      </w:r>
      <w:r>
        <w:rPr>
          <w:rFonts w:ascii="HG丸ｺﾞｼｯｸM-PRO" w:eastAsia="HG丸ｺﾞｼｯｸM-PRO" w:hAnsi="HG丸ｺﾞｼｯｸM-PRO" w:cs="Segoe UI Symbol" w:hint="eastAsia"/>
          <w:color w:val="000000"/>
        </w:rPr>
        <w:t>を</w:t>
      </w:r>
      <w:r w:rsidRPr="00EF3F20">
        <w:rPr>
          <w:rFonts w:ascii="HG丸ｺﾞｼｯｸM-PRO" w:eastAsia="HG丸ｺﾞｼｯｸM-PRO" w:hAnsi="HG丸ｺﾞｼｯｸM-PRO" w:cs="Segoe UI Symbol" w:hint="eastAsia"/>
          <w:color w:val="000000"/>
        </w:rPr>
        <w:t>採血します</w:t>
      </w:r>
      <w:r w:rsidRPr="00EF3F20">
        <w:rPr>
          <w:rFonts w:ascii="HG丸ｺﾞｼｯｸM-PRO" w:eastAsia="HG丸ｺﾞｼｯｸM-PRO" w:hAnsi="HG丸ｺﾞｼｯｸM-PRO" w:cs="Segoe UI Symbol" w:hint="eastAsia"/>
        </w:rPr>
        <w:t>。採血量は、注入するPRPの量によって変わります。</w:t>
      </w:r>
    </w:p>
    <w:p w14:paraId="2813A217" w14:textId="77777777" w:rsidR="00354F4F" w:rsidRPr="00EF3F20" w:rsidRDefault="00354F4F" w:rsidP="00354F4F">
      <w:pPr>
        <w:numPr>
          <w:ilvl w:val="0"/>
          <w:numId w:val="3"/>
        </w:numPr>
        <w:rPr>
          <w:rFonts w:ascii="HG丸ｺﾞｼｯｸM-PRO" w:eastAsia="HG丸ｺﾞｼｯｸM-PRO" w:hAnsi="HG丸ｺﾞｼｯｸM-PRO" w:cs="Segoe UI Symbol"/>
          <w:color w:val="000000"/>
        </w:rPr>
      </w:pPr>
      <w:r w:rsidRPr="00EF3F20">
        <w:rPr>
          <w:rFonts w:ascii="HG丸ｺﾞｼｯｸM-PRO" w:eastAsia="HG丸ｺﾞｼｯｸM-PRO" w:hAnsi="HG丸ｺﾞｼｯｸM-PRO" w:cs="Segoe UI Symbol" w:hint="eastAsia"/>
          <w:color w:val="000000"/>
        </w:rPr>
        <w:t>京セラ製PRP調整キット</w:t>
      </w:r>
      <w:proofErr w:type="spellStart"/>
      <w:r w:rsidRPr="00EF3F20">
        <w:rPr>
          <w:rFonts w:ascii="HG丸ｺﾞｼｯｸM-PRO" w:eastAsia="HG丸ｺﾞｼｯｸM-PRO" w:hAnsi="HG丸ｺﾞｼｯｸM-PRO" w:cs="Segoe UI Symbol" w:hint="eastAsia"/>
          <w:color w:val="000000"/>
        </w:rPr>
        <w:t>Condensia</w:t>
      </w:r>
      <w:proofErr w:type="spellEnd"/>
      <w:r w:rsidRPr="00EF3F20">
        <w:rPr>
          <w:rFonts w:ascii="HG丸ｺﾞｼｯｸM-PRO" w:eastAsia="HG丸ｺﾞｼｯｸM-PRO" w:hAnsi="HG丸ｺﾞｼｯｸM-PRO" w:cs="Segoe UI Symbol" w:hint="eastAsia"/>
          <w:color w:val="000000"/>
        </w:rPr>
        <w:t>を</w:t>
      </w:r>
      <w:r>
        <w:rPr>
          <w:rFonts w:ascii="HG丸ｺﾞｼｯｸM-PRO" w:eastAsia="HG丸ｺﾞｼｯｸM-PRO" w:hAnsi="HG丸ｺﾞｼｯｸM-PRO" w:cs="Segoe UI Symbol" w:hint="eastAsia"/>
          <w:color w:val="000000"/>
        </w:rPr>
        <w:t>使用し、</w:t>
      </w:r>
      <w:r w:rsidRPr="00EF3F20">
        <w:rPr>
          <w:rFonts w:ascii="HG丸ｺﾞｼｯｸM-PRO" w:eastAsia="HG丸ｺﾞｼｯｸM-PRO" w:hAnsi="HG丸ｺﾞｼｯｸM-PRO" w:cs="Segoe UI Symbol" w:hint="eastAsia"/>
          <w:color w:val="000000"/>
        </w:rPr>
        <w:t>遠心分離機</w:t>
      </w:r>
      <w:r>
        <w:rPr>
          <w:rFonts w:ascii="HG丸ｺﾞｼｯｸM-PRO" w:eastAsia="HG丸ｺﾞｼｯｸM-PRO" w:hAnsi="HG丸ｺﾞｼｯｸM-PRO" w:cs="Segoe UI Symbol" w:hint="eastAsia"/>
          <w:color w:val="000000"/>
        </w:rPr>
        <w:t>にて</w:t>
      </w:r>
      <w:r w:rsidRPr="00EF3F20">
        <w:rPr>
          <w:rFonts w:ascii="HG丸ｺﾞｼｯｸM-PRO" w:eastAsia="HG丸ｺﾞｼｯｸM-PRO" w:hAnsi="HG丸ｺﾞｼｯｸM-PRO" w:cs="Segoe UI Symbol" w:hint="eastAsia"/>
          <w:color w:val="000000"/>
        </w:rPr>
        <w:t>血液を分離し、血小板が多く含まれる部分のみを取り出してPRPを調製します。</w:t>
      </w:r>
    </w:p>
    <w:p w14:paraId="143E188F" w14:textId="77777777" w:rsidR="00354F4F" w:rsidRPr="00EF3F20" w:rsidRDefault="00354F4F" w:rsidP="00354F4F">
      <w:pPr>
        <w:numPr>
          <w:ilvl w:val="0"/>
          <w:numId w:val="3"/>
        </w:numPr>
        <w:rPr>
          <w:rFonts w:ascii="HG丸ｺﾞｼｯｸM-PRO" w:eastAsia="HG丸ｺﾞｼｯｸM-PRO" w:hAnsi="HG丸ｺﾞｼｯｸM-PRO" w:cs="Segoe UI Symbol"/>
          <w:color w:val="000000"/>
        </w:rPr>
      </w:pPr>
      <w:r w:rsidRPr="00EF3F20">
        <w:rPr>
          <w:rFonts w:ascii="HG丸ｺﾞｼｯｸM-PRO" w:eastAsia="HG丸ｺﾞｼｯｸM-PRO" w:hAnsi="HG丸ｺﾞｼｯｸM-PRO" w:cs="Segoe UI Symbol" w:hint="eastAsia"/>
        </w:rPr>
        <w:t>PRPを</w:t>
      </w:r>
      <w:r w:rsidRPr="00EF3F20">
        <w:rPr>
          <w:rFonts w:ascii="HG丸ｺﾞｼｯｸM-PRO" w:eastAsia="HG丸ｺﾞｼｯｸM-PRO" w:hAnsi="HG丸ｺﾞｼｯｸM-PRO" w:cs="Segoe UI Symbol" w:hint="eastAsia"/>
          <w:color w:val="000000"/>
        </w:rPr>
        <w:t>患部に注入します。注入後、30分～1時間は安静にしていただきます。</w:t>
      </w:r>
    </w:p>
    <w:p w14:paraId="2D40F560" w14:textId="77777777" w:rsidR="00354F4F" w:rsidRPr="00EF3F20" w:rsidRDefault="00354F4F" w:rsidP="00354F4F">
      <w:pPr>
        <w:numPr>
          <w:ilvl w:val="1"/>
          <w:numId w:val="3"/>
        </w:numPr>
        <w:rPr>
          <w:rFonts w:ascii="HG丸ｺﾞｼｯｸM-PRO" w:eastAsia="HG丸ｺﾞｼｯｸM-PRO" w:hAnsi="HG丸ｺﾞｼｯｸM-PRO" w:cs="Segoe UI Symbol"/>
          <w:color w:val="000000"/>
        </w:rPr>
      </w:pPr>
      <w:r w:rsidRPr="00EF3F20">
        <w:rPr>
          <w:rFonts w:ascii="HG丸ｺﾞｼｯｸM-PRO" w:eastAsia="HG丸ｺﾞｼｯｸM-PRO" w:hAnsi="HG丸ｺﾞｼｯｸM-PRO" w:cs="Segoe UI Symbol" w:hint="eastAsia"/>
          <w:color w:val="000000"/>
        </w:rPr>
        <w:t>PRP注入後、数日は疼痛悪化する可能性があります。</w:t>
      </w:r>
    </w:p>
    <w:p w14:paraId="30122C08" w14:textId="77777777" w:rsidR="00354F4F" w:rsidRPr="00EF3F20" w:rsidRDefault="00354F4F" w:rsidP="00354F4F">
      <w:pPr>
        <w:numPr>
          <w:ilvl w:val="1"/>
          <w:numId w:val="3"/>
        </w:numPr>
        <w:rPr>
          <w:rFonts w:ascii="HG丸ｺﾞｼｯｸM-PRO" w:eastAsia="HG丸ｺﾞｼｯｸM-PRO" w:hAnsi="HG丸ｺﾞｼｯｸM-PRO" w:cs="Segoe UI Symbol"/>
          <w:color w:val="000000"/>
        </w:rPr>
      </w:pPr>
      <w:r w:rsidRPr="00EF3F20">
        <w:rPr>
          <w:rFonts w:ascii="HG丸ｺﾞｼｯｸM-PRO" w:eastAsia="HG丸ｺﾞｼｯｸM-PRO" w:hAnsi="HG丸ｺﾞｼｯｸM-PRO" w:cs="Segoe UI Symbol" w:hint="eastAsia"/>
          <w:color w:val="000000"/>
        </w:rPr>
        <w:t>治療当日の激しい運動や飲酒、マッサージなどの治療部位に刺激が加わる</w:t>
      </w:r>
      <w:r w:rsidRPr="00EF3F20">
        <w:rPr>
          <w:rFonts w:ascii="HG丸ｺﾞｼｯｸM-PRO" w:eastAsia="HG丸ｺﾞｼｯｸM-PRO" w:hAnsi="HG丸ｺﾞｼｯｸM-PRO" w:cs="Segoe UI Symbol" w:hint="eastAsia"/>
          <w:color w:val="000000"/>
        </w:rPr>
        <w:lastRenderedPageBreak/>
        <w:t>ようなことはお控えください。</w:t>
      </w:r>
    </w:p>
    <w:p w14:paraId="443005AC" w14:textId="77777777" w:rsidR="00354F4F" w:rsidRDefault="00354F4F" w:rsidP="00354F4F">
      <w:pPr>
        <w:numPr>
          <w:ilvl w:val="1"/>
          <w:numId w:val="3"/>
        </w:num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治療部位の感染を防ぐため、当日の入浴はお控えください。</w:t>
      </w:r>
    </w:p>
    <w:p w14:paraId="01567E5D" w14:textId="77777777" w:rsidR="00354F4F" w:rsidRPr="00974D45" w:rsidRDefault="00354F4F" w:rsidP="00354F4F">
      <w:pPr>
        <w:numPr>
          <w:ilvl w:val="1"/>
          <w:numId w:val="3"/>
        </w:num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採血した血液は全てPRP作成に使用し、保管しません。また作成したPRPも全て患部に注入するため保管しません。</w:t>
      </w:r>
    </w:p>
    <w:p w14:paraId="6E3A7852" w14:textId="77777777" w:rsidR="00354F4F" w:rsidRDefault="00354F4F" w:rsidP="00354F4F">
      <w:pPr>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 xml:space="preserve">　③ 再診</w:t>
      </w:r>
    </w:p>
    <w:p w14:paraId="5426C704" w14:textId="77777777" w:rsidR="00354F4F" w:rsidRDefault="00354F4F" w:rsidP="00354F4F">
      <w:pPr>
        <w:ind w:leftChars="135" w:left="297"/>
        <w:rPr>
          <w:rFonts w:ascii="HG丸ｺﾞｼｯｸM-PRO" w:eastAsia="HG丸ｺﾞｼｯｸM-PRO" w:hAnsi="HG丸ｺﾞｼｯｸM-PRO" w:cs="Segoe UI Symbol"/>
          <w:color w:val="000000"/>
        </w:rPr>
      </w:pPr>
      <w:r>
        <w:rPr>
          <w:rFonts w:ascii="HG丸ｺﾞｼｯｸM-PRO" w:eastAsia="HG丸ｺﾞｼｯｸM-PRO" w:hAnsi="HG丸ｺﾞｼｯｸM-PRO" w:cs="Segoe UI Symbol" w:hint="eastAsia"/>
          <w:color w:val="000000"/>
        </w:rPr>
        <w:t>この治療に起因する疾病等の有無や治療効果を評価します。</w:t>
      </w:r>
    </w:p>
    <w:p w14:paraId="6EADD91D" w14:textId="77777777" w:rsidR="00354F4F" w:rsidRDefault="00354F4F" w:rsidP="00354F4F">
      <w:pPr>
        <w:pStyle w:val="a3"/>
        <w:spacing w:line="320" w:lineRule="exact"/>
        <w:ind w:leftChars="129" w:left="284"/>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治療後は経過観察のため、1か月後、3か月後、6か月後にご来院ください。</w:t>
      </w:r>
    </w:p>
    <w:p w14:paraId="1E6F269F" w14:textId="77777777" w:rsidR="00354F4F" w:rsidRDefault="00354F4F" w:rsidP="00354F4F">
      <w:pPr>
        <w:tabs>
          <w:tab w:val="right" w:pos="9070"/>
        </w:tabs>
        <w:spacing w:line="320" w:lineRule="exact"/>
        <w:ind w:leftChars="-1" w:left="-2"/>
        <w:rPr>
          <w:rFonts w:ascii="HG丸ｺﾞｼｯｸM-PRO" w:eastAsia="HG丸ｺﾞｼｯｸM-PRO" w:hAnsi="Arial" w:cs="Meiryo UI"/>
          <w:color w:val="000000" w:themeColor="text1"/>
        </w:rPr>
      </w:pPr>
    </w:p>
    <w:p w14:paraId="2929699F"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7. 他の治療法との比較</w:t>
      </w:r>
      <w:r>
        <w:rPr>
          <w:rFonts w:ascii="HG丸ｺﾞｼｯｸM-PRO" w:eastAsia="HG丸ｺﾞｼｯｸM-PRO" w:hAnsi="Arial" w:cs="Meiryo UI" w:hint="eastAsia"/>
          <w:color w:val="000000" w:themeColor="text1"/>
          <w:u w:val="thick"/>
        </w:rPr>
        <w:tab/>
      </w:r>
    </w:p>
    <w:p w14:paraId="34C5B3A8" w14:textId="77777777" w:rsidR="00354F4F" w:rsidRDefault="00354F4F" w:rsidP="00354F4F">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この治療の適応疾患に対しては、別の治療法もあります。この治療と十分に比較し、PRP療法をお受けになるか否かご検討ください。</w:t>
      </w:r>
    </w:p>
    <w:p w14:paraId="1F8A0508" w14:textId="77777777" w:rsidR="00354F4F" w:rsidRDefault="00354F4F" w:rsidP="00354F4F">
      <w:pPr>
        <w:ind w:leftChars="135" w:left="297"/>
        <w:rPr>
          <w:rFonts w:ascii="HG丸ｺﾞｼｯｸM-PRO" w:eastAsia="HG丸ｺﾞｼｯｸM-PRO" w:hAnsi="HG丸ｺﾞｼｯｸM-PRO"/>
        </w:rPr>
      </w:pPr>
      <w:r>
        <w:rPr>
          <w:rFonts w:ascii="HG丸ｺﾞｼｯｸM-PRO" w:eastAsia="HG丸ｺﾞｼｯｸM-PRO" w:hAnsi="HG丸ｺﾞｼｯｸM-PRO" w:hint="eastAsia"/>
        </w:rPr>
        <w:t>① ヒアルロン酸注入</w:t>
      </w:r>
    </w:p>
    <w:p w14:paraId="0CEFC4F3" w14:textId="77777777" w:rsidR="00354F4F" w:rsidRDefault="00354F4F" w:rsidP="00354F4F">
      <w:pPr>
        <w:ind w:leftChars="135" w:left="297"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ヒアルロン酸は慢性の腱炎に対し、炎症を軽減し、疼痛を緩和させる効果が期待できます。(急性外傷に対する適応はありません。) しかしながら、PRP療法のような組織の修復を早める作用はありません。また、保険適応外の治療になります。</w:t>
      </w:r>
    </w:p>
    <w:p w14:paraId="656344DD" w14:textId="77777777" w:rsidR="00354F4F" w:rsidRDefault="00354F4F" w:rsidP="00354F4F">
      <w:pPr>
        <w:ind w:leftChars="135" w:left="297"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PRP療法と同様に注射であるため、注入に伴う痛み、腫れなどはほとんど変わりません。ヒアルロン酸は医薬品として承認されているものもあり、品質管理された安全性の高いものですが、アレルギー反応などの可能性は完全には否定できません。</w:t>
      </w:r>
    </w:p>
    <w:p w14:paraId="2C55C108" w14:textId="77777777" w:rsidR="00354F4F" w:rsidRDefault="00354F4F" w:rsidP="00354F4F">
      <w:pPr>
        <w:ind w:leftChars="135" w:left="297" w:firstLine="1"/>
        <w:rPr>
          <w:rFonts w:ascii="HG丸ｺﾞｼｯｸM-PRO" w:eastAsia="HG丸ｺﾞｼｯｸM-PRO" w:hAnsi="HG丸ｺﾞｼｯｸM-PRO"/>
        </w:rPr>
      </w:pPr>
      <w:r>
        <w:rPr>
          <w:rFonts w:ascii="HG丸ｺﾞｼｯｸM-PRO" w:eastAsia="HG丸ｺﾞｼｯｸM-PRO" w:hAnsi="HG丸ｺﾞｼｯｸM-PRO" w:hint="eastAsia"/>
        </w:rPr>
        <w:t>② 非ステロイド性抗消炎薬</w:t>
      </w:r>
    </w:p>
    <w:p w14:paraId="70DB1536" w14:textId="77777777" w:rsidR="00354F4F" w:rsidRDefault="00354F4F" w:rsidP="00354F4F">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炎症を抑え、痛みを和らげる作用があります。PRP療法のような組織の修復を早める作用はなく、対症療法になります。内服や外用（塗り薬、貼る薬）など様々な種類があり、注入に比べて低侵襲で済みます。</w:t>
      </w:r>
    </w:p>
    <w:p w14:paraId="1FC9B97F" w14:textId="77777777" w:rsidR="00354F4F" w:rsidRDefault="00354F4F" w:rsidP="00354F4F">
      <w:pPr>
        <w:numPr>
          <w:ilvl w:val="0"/>
          <w:numId w:val="4"/>
        </w:numPr>
        <w:rPr>
          <w:rFonts w:ascii="HG丸ｺﾞｼｯｸM-PRO" w:eastAsia="HG丸ｺﾞｼｯｸM-PRO" w:hAnsi="HG丸ｺﾞｼｯｸM-PRO"/>
        </w:rPr>
      </w:pPr>
      <w:r>
        <w:rPr>
          <w:rFonts w:ascii="HG丸ｺﾞｼｯｸM-PRO" w:eastAsia="HG丸ｺﾞｼｯｸM-PRO" w:hAnsi="HG丸ｺﾞｼｯｸM-PRO" w:hint="eastAsia"/>
        </w:rPr>
        <w:t>ステロイド性抗炎症薬</w:t>
      </w:r>
    </w:p>
    <w:p w14:paraId="18DE00CD" w14:textId="77777777" w:rsidR="00354F4F" w:rsidRDefault="00354F4F" w:rsidP="00354F4F">
      <w:pPr>
        <w:ind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ステロイド性抗炎症薬には、炎症を強く抑える作用があります。症状は大きく改善する可能性はありますが、組織が弱くなったりするなどの副作用がでることがあり、頻回投与は困難です。また、PRP療法のような組織の修復を早める作用はありません。PRP療法と同様に注射であるため、注入に伴う痛み、腫れなどはほとんど変わりません。</w:t>
      </w:r>
    </w:p>
    <w:p w14:paraId="17D16CC6" w14:textId="77777777" w:rsidR="00354F4F" w:rsidRDefault="00354F4F" w:rsidP="00354F4F">
      <w:pPr>
        <w:spacing w:line="320" w:lineRule="exact"/>
        <w:rPr>
          <w:rFonts w:ascii="HG丸ｺﾞｼｯｸM-PRO" w:eastAsia="HG丸ｺﾞｼｯｸM-PRO" w:hAnsi="Arial" w:cs="Meiryo UI"/>
          <w:color w:val="000000" w:themeColor="text1"/>
          <w:sz w:val="18"/>
          <w:szCs w:val="18"/>
        </w:rPr>
      </w:pPr>
    </w:p>
    <w:p w14:paraId="5846B987" w14:textId="77777777" w:rsidR="00354F4F" w:rsidRDefault="00354F4F" w:rsidP="00354F4F">
      <w:pPr>
        <w:widowControl/>
        <w:tabs>
          <w:tab w:val="right" w:pos="9070"/>
        </w:tabs>
        <w:jc w:val="left"/>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8. 治療にかかる費用について</w:t>
      </w:r>
      <w:r>
        <w:rPr>
          <w:rFonts w:ascii="HG丸ｺﾞｼｯｸM-PRO" w:eastAsia="HG丸ｺﾞｼｯｸM-PRO" w:hAnsi="Arial" w:cs="Meiryo UI" w:hint="eastAsia"/>
          <w:color w:val="000000" w:themeColor="text1"/>
          <w:u w:val="thick"/>
        </w:rPr>
        <w:tab/>
      </w:r>
    </w:p>
    <w:p w14:paraId="49151D84" w14:textId="61DA36D1" w:rsidR="008F7617" w:rsidRDefault="00354F4F" w:rsidP="00354F4F">
      <w:pPr>
        <w:ind w:firstLineChars="100" w:firstLine="220"/>
        <w:rPr>
          <w:rFonts w:ascii="HG丸ｺﾞｼｯｸM-PRO" w:eastAsia="HG丸ｺﾞｼｯｸM-PRO" w:hAnsi="HG丸ｺﾞｼｯｸM-PRO"/>
          <w:color w:val="000000"/>
        </w:rPr>
      </w:pPr>
      <w:bookmarkStart w:id="0" w:name="_Hlk1414379"/>
      <w:r>
        <w:rPr>
          <w:rFonts w:ascii="HG丸ｺﾞｼｯｸM-PRO" w:eastAsia="HG丸ｺﾞｼｯｸM-PRO" w:hAnsi="HG丸ｺﾞｼｯｸM-PRO" w:hint="eastAsia"/>
          <w:color w:val="000000"/>
        </w:rPr>
        <w:t>この治療は、健康保険が適用されない自由診療です。そのため、患者様の費用負担が他の治療よりも高額になることがあります。具体的な費用は、</w:t>
      </w:r>
    </w:p>
    <w:p w14:paraId="2B815D21" w14:textId="6A14D130" w:rsidR="008F7617" w:rsidRDefault="008F7617" w:rsidP="00B04A06">
      <w:pPr>
        <w:ind w:firstLineChars="200" w:firstLine="440"/>
        <w:rPr>
          <w:rFonts w:ascii="HG丸ｺﾞｼｯｸM-PRO" w:eastAsia="HG丸ｺﾞｼｯｸM-PRO" w:hAnsi="HG丸ｺﾞｼｯｸM-PRO"/>
          <w:color w:val="000000" w:themeColor="text1"/>
        </w:rPr>
      </w:pPr>
      <w:proofErr w:type="spellStart"/>
      <w:r w:rsidRPr="00EF3F20">
        <w:rPr>
          <w:rFonts w:ascii="HG丸ｺﾞｼｯｸM-PRO" w:eastAsia="HG丸ｺﾞｼｯｸM-PRO" w:hAnsi="HG丸ｺﾞｼｯｸM-PRO" w:cs="Segoe UI Symbol" w:hint="eastAsia"/>
          <w:color w:val="000000"/>
        </w:rPr>
        <w:t>Condensia</w:t>
      </w:r>
      <w:proofErr w:type="spellEnd"/>
      <w:r w:rsidR="00354F4F">
        <w:rPr>
          <w:rFonts w:ascii="HG丸ｺﾞｼｯｸM-PRO" w:eastAsia="HG丸ｺﾞｼｯｸM-PRO" w:hAnsi="HG丸ｺﾞｼｯｸM-PRO" w:hint="eastAsia"/>
          <w:color w:val="000000"/>
        </w:rPr>
        <w:t>キット</w:t>
      </w:r>
      <w:r>
        <w:rPr>
          <w:rFonts w:ascii="HG丸ｺﾞｼｯｸM-PRO" w:eastAsia="HG丸ｺﾞｼｯｸM-PRO" w:hAnsi="HG丸ｺﾞｼｯｸM-PRO" w:hint="eastAsia"/>
          <w:color w:val="000000"/>
        </w:rPr>
        <w:t>による施術料</w:t>
      </w:r>
      <w:r w:rsidR="001534E1">
        <w:rPr>
          <w:rFonts w:ascii="HG丸ｺﾞｼｯｸM-PRO" w:eastAsia="HG丸ｺﾞｼｯｸM-PRO" w:hAnsi="HG丸ｺﾞｼｯｸM-PRO" w:hint="eastAsia"/>
          <w:color w:val="000000"/>
        </w:rPr>
        <w:t>1回</w:t>
      </w:r>
      <w:r w:rsidR="00B04A06">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00390641">
        <w:rPr>
          <w:rFonts w:ascii="HG丸ｺﾞｼｯｸM-PRO" w:eastAsia="HG丸ｺﾞｼｯｸM-PRO" w:hAnsi="HG丸ｺﾞｼｯｸM-PRO" w:hint="eastAsia"/>
          <w:color w:val="000000" w:themeColor="text1"/>
        </w:rPr>
        <w:t>30</w:t>
      </w:r>
      <w:r w:rsidR="00354F4F" w:rsidRPr="00A43EB2">
        <w:rPr>
          <w:rFonts w:ascii="HG丸ｺﾞｼｯｸM-PRO" w:eastAsia="HG丸ｺﾞｼｯｸM-PRO" w:hAnsi="HG丸ｺﾞｼｯｸM-PRO" w:hint="eastAsia"/>
          <w:color w:val="000000" w:themeColor="text1"/>
        </w:rPr>
        <w:t>,000円（税込）</w:t>
      </w:r>
    </w:p>
    <w:p w14:paraId="2C484277" w14:textId="156CEEC5" w:rsidR="00354F4F" w:rsidRDefault="00354F4F" w:rsidP="008F7617">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4"/>
          <w:szCs w:val="24"/>
        </w:rPr>
        <w:t>ご負担いただきます。</w:t>
      </w:r>
      <w:r>
        <w:rPr>
          <w:rFonts w:ascii="HG丸ｺﾞｼｯｸM-PRO" w:eastAsia="HG丸ｺﾞｼｯｸM-PRO" w:hAnsi="HG丸ｺﾞｼｯｸM-PRO" w:hint="eastAsia"/>
          <w:color w:val="000000"/>
        </w:rPr>
        <w:t>ご不明な点は医師・スタッフにお尋ねください。</w:t>
      </w:r>
      <w:bookmarkEnd w:id="0"/>
    </w:p>
    <w:p w14:paraId="6B2AA193" w14:textId="77777777" w:rsidR="00354F4F" w:rsidRDefault="00354F4F" w:rsidP="00354F4F">
      <w:pPr>
        <w:spacing w:line="320" w:lineRule="exact"/>
        <w:rPr>
          <w:rFonts w:ascii="HG丸ｺﾞｼｯｸM-PRO" w:eastAsia="HG丸ｺﾞｼｯｸM-PRO" w:hAnsi="Arial" w:cs="Meiryo UI"/>
          <w:color w:val="000000" w:themeColor="text1"/>
        </w:rPr>
      </w:pPr>
    </w:p>
    <w:p w14:paraId="5D857624"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9.健康被害が発生した際の処置と補償等について</w:t>
      </w:r>
    </w:p>
    <w:p w14:paraId="64123917" w14:textId="61E1ACE3" w:rsidR="00354F4F" w:rsidRDefault="00354F4F" w:rsidP="00354F4F">
      <w:pPr>
        <w:tabs>
          <w:tab w:val="right" w:pos="9070"/>
        </w:tabs>
        <w:ind w:firstLineChars="100" w:firstLine="220"/>
        <w:rPr>
          <w:rFonts w:ascii="HG丸ｺﾞｼｯｸM-PRO" w:eastAsia="HG丸ｺﾞｼｯｸM-PRO" w:hAnsi="Arial" w:cs="Meiryo UI"/>
        </w:rPr>
      </w:pPr>
      <w:r w:rsidRPr="00AB2F3C">
        <w:rPr>
          <w:rFonts w:ascii="HG丸ｺﾞｼｯｸM-PRO" w:eastAsia="HG丸ｺﾞｼｯｸM-PRO" w:hAnsi="Arial" w:cs="Meiryo UI" w:hint="eastAsia"/>
        </w:rPr>
        <w:t>この治療が原因である健康被害が発生した場合には協議に応じ、必要な処置をおこないます。また、万が一に備え、再生医療をカバーする</w:t>
      </w:r>
      <w:r w:rsidR="00AB2F3C">
        <w:rPr>
          <w:rFonts w:ascii="HG丸ｺﾞｼｯｸM-PRO" w:eastAsia="HG丸ｺﾞｼｯｸM-PRO" w:hAnsi="Arial" w:cs="Meiryo UI" w:hint="eastAsia"/>
        </w:rPr>
        <w:t>以下の</w:t>
      </w:r>
      <w:r w:rsidRPr="00AB2F3C">
        <w:rPr>
          <w:rFonts w:ascii="HG丸ｺﾞｼｯｸM-PRO" w:eastAsia="HG丸ｺﾞｼｯｸM-PRO" w:hAnsi="Arial" w:cs="Meiryo UI" w:hint="eastAsia"/>
        </w:rPr>
        <w:t>賠償責任保険に加入しています。</w:t>
      </w:r>
    </w:p>
    <w:p w14:paraId="2446CAD1" w14:textId="77777777" w:rsidR="00AB2F3C" w:rsidRDefault="00AB2F3C" w:rsidP="00354F4F">
      <w:pPr>
        <w:tabs>
          <w:tab w:val="right" w:pos="9070"/>
        </w:tabs>
        <w:ind w:firstLineChars="100" w:firstLine="220"/>
        <w:rPr>
          <w:rFonts w:ascii="HG丸ｺﾞｼｯｸM-PRO" w:eastAsia="HG丸ｺﾞｼｯｸM-PRO" w:hAnsi="Arial" w:cs="Meiryo UI"/>
        </w:rPr>
      </w:pPr>
      <w:r>
        <w:rPr>
          <w:rFonts w:ascii="HG丸ｺﾞｼｯｸM-PRO" w:eastAsia="HG丸ｺﾞｼｯｸM-PRO" w:hAnsi="Arial" w:cs="Meiryo UI" w:hint="eastAsia"/>
        </w:rPr>
        <w:t>・日本医師会「日医医賠償責任保険」、</w:t>
      </w:r>
    </w:p>
    <w:p w14:paraId="446FEC98" w14:textId="738D51DD" w:rsidR="00AB2F3C" w:rsidRPr="00AB2F3C" w:rsidRDefault="00AB2F3C" w:rsidP="00354F4F">
      <w:pPr>
        <w:tabs>
          <w:tab w:val="right" w:pos="9070"/>
        </w:tabs>
        <w:ind w:firstLineChars="100" w:firstLine="220"/>
        <w:rPr>
          <w:rFonts w:ascii="HG丸ｺﾞｼｯｸM-PRO" w:eastAsia="HG丸ｺﾞｼｯｸM-PRO" w:hAnsi="Arial" w:cs="Meiryo UI"/>
        </w:rPr>
      </w:pPr>
      <w:r>
        <w:rPr>
          <w:rFonts w:ascii="HG丸ｺﾞｼｯｸM-PRO" w:eastAsia="HG丸ｺﾞｼｯｸM-PRO" w:hAnsi="Arial" w:cs="Meiryo UI" w:hint="eastAsia"/>
        </w:rPr>
        <w:lastRenderedPageBreak/>
        <w:t>・石川県医師協同組合「石川県医師会団体医師賠償責任保険」</w:t>
      </w:r>
    </w:p>
    <w:p w14:paraId="2A25046B" w14:textId="77777777" w:rsidR="00354F4F" w:rsidRPr="00AB2F3C" w:rsidRDefault="00354F4F" w:rsidP="00354F4F">
      <w:pPr>
        <w:tabs>
          <w:tab w:val="right" w:pos="9070"/>
        </w:tabs>
        <w:rPr>
          <w:rFonts w:ascii="HG丸ｺﾞｼｯｸM-PRO" w:eastAsia="HG丸ｺﾞｼｯｸM-PRO" w:hAnsi="Arial" w:cs="Meiryo UI"/>
          <w:u w:val="thick"/>
        </w:rPr>
      </w:pPr>
    </w:p>
    <w:p w14:paraId="69274746" w14:textId="77777777" w:rsidR="00354F4F" w:rsidRDefault="00354F4F" w:rsidP="00354F4F">
      <w:pPr>
        <w:tabs>
          <w:tab w:val="right" w:pos="9070"/>
        </w:tabs>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u w:val="thick"/>
        </w:rPr>
        <w:t>10. 治療を受けることを拒否することについて</w:t>
      </w:r>
      <w:r>
        <w:rPr>
          <w:rFonts w:ascii="HG丸ｺﾞｼｯｸM-PRO" w:eastAsia="HG丸ｺﾞｼｯｸM-PRO" w:hAnsi="Arial" w:cs="Meiryo UI" w:hint="eastAsia"/>
          <w:color w:val="000000" w:themeColor="text1"/>
          <w:u w:val="thick"/>
        </w:rPr>
        <w:tab/>
      </w:r>
    </w:p>
    <w:p w14:paraId="22E6306F"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この治療を受けるか拒否するかは、患者様ご自身の自由な意思でお決めください。説明を受けた後に同意されない場合でも、一切不利益を受けることはありません。</w:t>
      </w:r>
    </w:p>
    <w:p w14:paraId="73DCCA4B" w14:textId="397818B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また同様に、治療を受けることに同意した場合であっても、投与までの間でしたらいつでも取りやめることができます。この場合でも、一切不利益を受けません</w:t>
      </w:r>
      <w:r w:rsidR="00B86482">
        <w:rPr>
          <w:rFonts w:ascii="HG丸ｺﾞｼｯｸM-PRO" w:eastAsia="HG丸ｺﾞｼｯｸM-PRO" w:hAnsi="Arial" w:cs="Meiryo UI" w:hint="eastAsia"/>
          <w:color w:val="000000" w:themeColor="text1"/>
        </w:rPr>
        <w:t>し、費用負担もありません</w:t>
      </w:r>
      <w:r>
        <w:rPr>
          <w:rFonts w:ascii="HG丸ｺﾞｼｯｸM-PRO" w:eastAsia="HG丸ｺﾞｼｯｸM-PRO" w:hAnsi="Arial" w:cs="Meiryo UI" w:hint="eastAsia"/>
          <w:color w:val="000000" w:themeColor="text1"/>
        </w:rPr>
        <w:t>。もしこの治療を受けることに同意しない場合も、最適と考えられる治療を実施できるように患者様の治療に最善を尽くします。</w:t>
      </w:r>
    </w:p>
    <w:p w14:paraId="78499362"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ただし、治療を行った後は、健康管理のために必要に応じて適切な検査を受けていただき、医学的に問題がないかを確認させていただきます。</w:t>
      </w:r>
    </w:p>
    <w:p w14:paraId="39A8056C" w14:textId="77777777" w:rsidR="00354F4F" w:rsidRDefault="00354F4F" w:rsidP="00354F4F">
      <w:pPr>
        <w:tabs>
          <w:tab w:val="right" w:pos="9070"/>
        </w:tabs>
        <w:rPr>
          <w:rFonts w:ascii="HG丸ｺﾞｼｯｸM-PRO" w:eastAsia="HG丸ｺﾞｼｯｸM-PRO" w:hAnsi="Arial" w:cs="Meiryo UI"/>
          <w:color w:val="000000" w:themeColor="text1"/>
          <w:u w:val="thick"/>
        </w:rPr>
      </w:pPr>
    </w:p>
    <w:p w14:paraId="7DE4CC95" w14:textId="77777777" w:rsidR="00354F4F" w:rsidRDefault="00354F4F" w:rsidP="00354F4F">
      <w:pPr>
        <w:tabs>
          <w:tab w:val="right" w:pos="9070"/>
        </w:tabs>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u w:val="thick"/>
        </w:rPr>
        <w:t>11. 試料等の保管及び廃棄の方法について</w:t>
      </w:r>
      <w:r>
        <w:rPr>
          <w:rFonts w:ascii="HG丸ｺﾞｼｯｸM-PRO" w:eastAsia="HG丸ｺﾞｼｯｸM-PRO" w:hAnsi="Arial" w:cs="Meiryo UI" w:hint="eastAsia"/>
          <w:color w:val="000000" w:themeColor="text1"/>
          <w:u w:val="thick"/>
        </w:rPr>
        <w:tab/>
      </w:r>
    </w:p>
    <w:p w14:paraId="4D8973DA" w14:textId="538AE41F"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この治療にて</w:t>
      </w:r>
      <w:r w:rsidR="001534E1">
        <w:rPr>
          <w:rFonts w:ascii="HG丸ｺﾞｼｯｸM-PRO" w:eastAsia="HG丸ｺﾞｼｯｸM-PRO" w:hAnsi="Arial" w:cs="Meiryo UI" w:hint="eastAsia"/>
          <w:color w:val="000000" w:themeColor="text1"/>
        </w:rPr>
        <w:t>患者様より</w:t>
      </w:r>
      <w:r>
        <w:rPr>
          <w:rFonts w:ascii="HG丸ｺﾞｼｯｸM-PRO" w:eastAsia="HG丸ｺﾞｼｯｸM-PRO" w:hAnsi="Arial" w:cs="Meiryo UI" w:hint="eastAsia"/>
          <w:color w:val="000000" w:themeColor="text1"/>
        </w:rPr>
        <w:t>採取した血液</w:t>
      </w:r>
      <w:r w:rsidR="001534E1">
        <w:rPr>
          <w:rFonts w:ascii="HG丸ｺﾞｼｯｸM-PRO" w:eastAsia="HG丸ｺﾞｼｯｸM-PRO" w:hAnsi="Arial" w:cs="Meiryo UI" w:hint="eastAsia"/>
          <w:color w:val="000000" w:themeColor="text1"/>
        </w:rPr>
        <w:t>のすべてを</w:t>
      </w:r>
      <w:r>
        <w:rPr>
          <w:rFonts w:ascii="HG丸ｺﾞｼｯｸM-PRO" w:eastAsia="HG丸ｺﾞｼｯｸM-PRO" w:hAnsi="Arial" w:cs="Meiryo UI" w:hint="eastAsia"/>
          <w:color w:val="000000" w:themeColor="text1"/>
        </w:rPr>
        <w:t>患者様ご自身の治療</w:t>
      </w:r>
      <w:r w:rsidR="001534E1">
        <w:rPr>
          <w:rFonts w:ascii="HG丸ｺﾞｼｯｸM-PRO" w:eastAsia="HG丸ｺﾞｼｯｸM-PRO" w:hAnsi="Arial" w:cs="Meiryo UI" w:hint="eastAsia"/>
          <w:color w:val="000000" w:themeColor="text1"/>
        </w:rPr>
        <w:t>に用いるため、保管等は一切おこないません</w:t>
      </w:r>
      <w:r>
        <w:rPr>
          <w:rFonts w:ascii="HG丸ｺﾞｼｯｸM-PRO" w:eastAsia="HG丸ｺﾞｼｯｸM-PRO" w:hAnsi="Arial" w:cs="Meiryo UI" w:hint="eastAsia"/>
          <w:color w:val="000000" w:themeColor="text1"/>
        </w:rPr>
        <w:t>。</w:t>
      </w:r>
    </w:p>
    <w:p w14:paraId="2D2E58A0"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採血した血液の状態により治療に用いなかった血液が発生した場合には、適切に処理し、すべて廃棄します。</w:t>
      </w:r>
    </w:p>
    <w:p w14:paraId="433D6292" w14:textId="77777777" w:rsidR="00354F4F" w:rsidRPr="00435AD1" w:rsidRDefault="00354F4F" w:rsidP="00354F4F">
      <w:pPr>
        <w:tabs>
          <w:tab w:val="right" w:pos="9070"/>
        </w:tabs>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また、</w:t>
      </w:r>
      <w:r w:rsidRPr="00435AD1">
        <w:rPr>
          <w:rFonts w:ascii="HG丸ｺﾞｼｯｸM-PRO" w:eastAsia="HG丸ｺﾞｼｯｸM-PRO" w:hAnsi="Arial" w:cs="Meiryo UI" w:hint="eastAsia"/>
          <w:color w:val="000000" w:themeColor="text1"/>
        </w:rPr>
        <w:t>患者</w:t>
      </w:r>
      <w:r>
        <w:rPr>
          <w:rFonts w:ascii="HG丸ｺﾞｼｯｸM-PRO" w:eastAsia="HG丸ｺﾞｼｯｸM-PRO" w:hAnsi="Arial" w:cs="Meiryo UI" w:hint="eastAsia"/>
          <w:color w:val="000000" w:themeColor="text1"/>
        </w:rPr>
        <w:t>様</w:t>
      </w:r>
      <w:r w:rsidRPr="00435AD1">
        <w:rPr>
          <w:rFonts w:ascii="HG丸ｺﾞｼｯｸM-PRO" w:eastAsia="HG丸ｺﾞｼｯｸM-PRO" w:hAnsi="Arial" w:cs="Meiryo UI" w:hint="eastAsia"/>
          <w:color w:val="000000" w:themeColor="text1"/>
        </w:rPr>
        <w:t>から取得した試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5AE55709" w14:textId="77777777" w:rsidR="00354F4F" w:rsidRPr="0019587F" w:rsidRDefault="00354F4F" w:rsidP="00354F4F">
      <w:pPr>
        <w:spacing w:line="320" w:lineRule="exact"/>
        <w:rPr>
          <w:rFonts w:ascii="HG丸ｺﾞｼｯｸM-PRO" w:eastAsia="HG丸ｺﾞｼｯｸM-PRO" w:hAnsi="Arial" w:cs="Meiryo UI"/>
          <w:color w:val="000000" w:themeColor="text1"/>
        </w:rPr>
      </w:pPr>
    </w:p>
    <w:p w14:paraId="2B48DD9F" w14:textId="77777777" w:rsidR="00354F4F" w:rsidRDefault="00354F4F" w:rsidP="00354F4F">
      <w:pPr>
        <w:tabs>
          <w:tab w:val="right" w:pos="8647"/>
        </w:tabs>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u w:val="thick"/>
        </w:rPr>
        <w:t>12. 個人情報保護について</w:t>
      </w:r>
      <w:r>
        <w:rPr>
          <w:rFonts w:ascii="HG丸ｺﾞｼｯｸM-PRO" w:eastAsia="HG丸ｺﾞｼｯｸM-PRO" w:hAnsi="Arial" w:cs="Meiryo UI" w:hint="eastAsia"/>
          <w:color w:val="000000" w:themeColor="text1"/>
          <w:u w:val="thick"/>
        </w:rPr>
        <w:tab/>
      </w:r>
    </w:p>
    <w:p w14:paraId="256ADF13"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メイリオ" w:eastAsia="HG丸ｺﾞｼｯｸM-PRO" w:hAnsi="メイリオ" w:cs="Meiryo UI" w:hint="eastAsia"/>
        </w:rPr>
        <w:t>「個人情報の保護に関する法律」に基づき、当クリニックには、個人情報取扱実施規程があります。この規程に基づき、患者様の氏名や病気のことなどの個人のプライバシーに関する秘密は固く守られ、患者様に関する身体の状態や記録など、プライバシーの保護に充分配慮いたします。</w:t>
      </w:r>
    </w:p>
    <w:p w14:paraId="0FFCAC3B"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本治療による成果については、今後の治療に役立てるため、医学に関する学会、研究会などでの発表、論文などでの報告をさせていただくことがあります。その際には規定に基づき、患者様個人を特定できる内容が使われることはありません。</w:t>
      </w:r>
    </w:p>
    <w:p w14:paraId="6B67FC1E" w14:textId="77777777" w:rsidR="00354F4F" w:rsidRDefault="00354F4F" w:rsidP="00354F4F">
      <w:pPr>
        <w:tabs>
          <w:tab w:val="right" w:pos="9070"/>
        </w:tabs>
        <w:rPr>
          <w:rFonts w:ascii="HG丸ｺﾞｼｯｸM-PRO" w:eastAsia="HG丸ｺﾞｼｯｸM-PRO" w:hAnsi="Arial" w:cs="Meiryo UI"/>
          <w:color w:val="000000" w:themeColor="text1"/>
          <w:u w:val="thick"/>
        </w:rPr>
      </w:pPr>
    </w:p>
    <w:p w14:paraId="0F3FFCF1"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13. 診療記録の保管について</w:t>
      </w:r>
      <w:r>
        <w:rPr>
          <w:rFonts w:ascii="HG丸ｺﾞｼｯｸM-PRO" w:eastAsia="HG丸ｺﾞｼｯｸM-PRO" w:hAnsi="Arial" w:cs="Meiryo UI" w:hint="eastAsia"/>
          <w:color w:val="000000" w:themeColor="text1"/>
          <w:u w:val="thick"/>
        </w:rPr>
        <w:tab/>
      </w:r>
    </w:p>
    <w:p w14:paraId="24D76EB6" w14:textId="77777777" w:rsidR="00354F4F" w:rsidRDefault="00354F4F" w:rsidP="00354F4F">
      <w:pPr>
        <w:tabs>
          <w:tab w:val="right" w:pos="9070"/>
        </w:tabs>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本治療の診療記録は、法律の定めに従い最終診療日より原則10年間保管いたします。</w:t>
      </w:r>
    </w:p>
    <w:p w14:paraId="77BF08B1" w14:textId="77777777" w:rsidR="00354F4F" w:rsidRDefault="00354F4F" w:rsidP="00354F4F">
      <w:pPr>
        <w:tabs>
          <w:tab w:val="right" w:pos="9070"/>
        </w:tabs>
        <w:ind w:firstLineChars="100" w:firstLine="220"/>
        <w:rPr>
          <w:rFonts w:ascii="HG丸ｺﾞｼｯｸM-PRO" w:eastAsia="HG丸ｺﾞｼｯｸM-PRO" w:hAnsi="Arial" w:cs="Meiryo UI"/>
          <w:color w:val="000000" w:themeColor="text1"/>
        </w:rPr>
      </w:pPr>
    </w:p>
    <w:p w14:paraId="76BD6090"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14. 子孫に受け継がれる遺伝的特徴について</w:t>
      </w:r>
      <w:r>
        <w:rPr>
          <w:rFonts w:ascii="HG丸ｺﾞｼｯｸM-PRO" w:eastAsia="HG丸ｺﾞｼｯｸM-PRO" w:hAnsi="Arial" w:cs="Meiryo UI" w:hint="eastAsia"/>
          <w:color w:val="000000" w:themeColor="text1"/>
          <w:u w:val="thick"/>
        </w:rPr>
        <w:tab/>
      </w:r>
    </w:p>
    <w:p w14:paraId="5A2E74AA" w14:textId="77777777" w:rsidR="00354F4F" w:rsidRPr="0060728A" w:rsidRDefault="00354F4F" w:rsidP="00354F4F">
      <w:pPr>
        <w:tabs>
          <w:tab w:val="right" w:pos="9070"/>
        </w:tabs>
        <w:ind w:firstLineChars="100" w:firstLine="220"/>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この治療においては細胞提供者と再生医療等を受ける者が同一であり、患者様の健康、子孫に受け継がれ得る遺伝的特徴等に関する重要な知見が得られる可能性はありません。</w:t>
      </w:r>
    </w:p>
    <w:p w14:paraId="433E7D71" w14:textId="77777777" w:rsidR="00354F4F" w:rsidRDefault="00354F4F" w:rsidP="00354F4F">
      <w:pPr>
        <w:tabs>
          <w:tab w:val="right" w:pos="9070"/>
        </w:tabs>
        <w:rPr>
          <w:rFonts w:ascii="HG丸ｺﾞｼｯｸM-PRO" w:eastAsia="HG丸ｺﾞｼｯｸM-PRO" w:hAnsi="Arial" w:cs="Meiryo UI"/>
          <w:color w:val="000000" w:themeColor="text1"/>
          <w:u w:val="thick"/>
        </w:rPr>
      </w:pPr>
    </w:p>
    <w:p w14:paraId="4F5F302A"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15. その他</w:t>
      </w:r>
      <w:r>
        <w:rPr>
          <w:rFonts w:ascii="HG丸ｺﾞｼｯｸM-PRO" w:eastAsia="HG丸ｺﾞｼｯｸM-PRO" w:hAnsi="Arial" w:cs="Meiryo UI" w:hint="eastAsia"/>
          <w:color w:val="000000" w:themeColor="text1"/>
          <w:u w:val="thick"/>
        </w:rPr>
        <w:tab/>
      </w:r>
    </w:p>
    <w:p w14:paraId="11C7AC7A" w14:textId="4B89715F" w:rsidR="00354F4F" w:rsidRDefault="00354F4F" w:rsidP="00354F4F">
      <w:pPr>
        <w:pStyle w:val="a3"/>
        <w:numPr>
          <w:ilvl w:val="0"/>
          <w:numId w:val="5"/>
        </w:numPr>
        <w:tabs>
          <w:tab w:val="right" w:pos="9070"/>
        </w:tabs>
        <w:spacing w:line="320" w:lineRule="exact"/>
        <w:ind w:leftChars="0" w:left="284" w:hanging="284"/>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当院はチームで医療を行っております。担当医の他に、看護師など複数の医療スタッフが必要な処置を担当する事がありますのであらかじめご了承ください。</w:t>
      </w:r>
    </w:p>
    <w:p w14:paraId="34308968" w14:textId="77777777" w:rsidR="00354F4F" w:rsidRDefault="00354F4F" w:rsidP="00354F4F">
      <w:pPr>
        <w:pStyle w:val="a3"/>
        <w:numPr>
          <w:ilvl w:val="0"/>
          <w:numId w:val="5"/>
        </w:numPr>
        <w:tabs>
          <w:tab w:val="right" w:pos="9070"/>
        </w:tabs>
        <w:spacing w:line="320" w:lineRule="exact"/>
        <w:ind w:leftChars="0" w:left="284" w:hanging="284"/>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lastRenderedPageBreak/>
        <w:t>また、この説明書に記載されている治療の経過や状態などはあくまで平均的なものであり、個人差があることをご了承ください。万一偶発的に緊急事態が起きた場合は、最善の処置を行います。</w:t>
      </w:r>
    </w:p>
    <w:p w14:paraId="45142064" w14:textId="77777777" w:rsidR="00354F4F" w:rsidRPr="00BF2411" w:rsidRDefault="00354F4F" w:rsidP="00354F4F">
      <w:pPr>
        <w:pStyle w:val="a3"/>
        <w:numPr>
          <w:ilvl w:val="0"/>
          <w:numId w:val="5"/>
        </w:numPr>
        <w:tabs>
          <w:tab w:val="right" w:pos="9070"/>
        </w:tabs>
        <w:spacing w:line="320" w:lineRule="exact"/>
        <w:ind w:leftChars="0" w:left="284" w:hanging="284"/>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なお、治療に関して患者様が当クリニック及び医師の指示に従っていただけない場合、責任を負いかねますのでご了承ください。</w:t>
      </w:r>
    </w:p>
    <w:p w14:paraId="302B6C5A" w14:textId="77777777" w:rsidR="00354F4F" w:rsidRDefault="00354F4F" w:rsidP="00354F4F">
      <w:pPr>
        <w:tabs>
          <w:tab w:val="right" w:pos="9070"/>
        </w:tabs>
        <w:rPr>
          <w:rFonts w:ascii="HG丸ｺﾞｼｯｸM-PRO" w:eastAsia="HG丸ｺﾞｼｯｸM-PRO" w:hAnsi="Arial" w:cs="Meiryo UI"/>
          <w:color w:val="000000" w:themeColor="text1"/>
          <w:u w:val="thick"/>
        </w:rPr>
      </w:pPr>
    </w:p>
    <w:p w14:paraId="0CE8923D" w14:textId="77777777" w:rsidR="00354F4F" w:rsidRDefault="00354F4F" w:rsidP="00354F4F">
      <w:pPr>
        <w:tabs>
          <w:tab w:val="right" w:pos="9070"/>
        </w:tabs>
        <w:rPr>
          <w:rFonts w:ascii="HG丸ｺﾞｼｯｸM-PRO" w:eastAsia="HG丸ｺﾞｼｯｸM-PRO" w:hAnsi="Arial" w:cs="Meiryo UI"/>
          <w:color w:val="000000" w:themeColor="text1"/>
          <w:u w:val="thick"/>
        </w:rPr>
      </w:pPr>
      <w:r>
        <w:rPr>
          <w:rFonts w:ascii="HG丸ｺﾞｼｯｸM-PRO" w:eastAsia="HG丸ｺﾞｼｯｸM-PRO" w:hAnsi="Arial" w:cs="Meiryo UI" w:hint="eastAsia"/>
          <w:color w:val="000000" w:themeColor="text1"/>
          <w:u w:val="thick"/>
        </w:rPr>
        <w:t>16. 本治療の審査・届出</w:t>
      </w:r>
      <w:r>
        <w:rPr>
          <w:rFonts w:ascii="HG丸ｺﾞｼｯｸM-PRO" w:eastAsia="HG丸ｺﾞｼｯｸM-PRO" w:hAnsi="Arial" w:cs="Meiryo UI" w:hint="eastAsia"/>
          <w:color w:val="000000" w:themeColor="text1"/>
          <w:u w:val="thick"/>
        </w:rPr>
        <w:tab/>
      </w:r>
    </w:p>
    <w:p w14:paraId="513EE3F5" w14:textId="4C1064A3" w:rsidR="00354F4F" w:rsidRDefault="00A92515" w:rsidP="00354F4F">
      <w:pPr>
        <w:tabs>
          <w:tab w:val="right" w:pos="9070"/>
        </w:tabs>
        <w:spacing w:line="320" w:lineRule="exact"/>
        <w:ind w:firstLineChars="100" w:firstLine="220"/>
        <w:rPr>
          <w:rFonts w:ascii="HG丸ｺﾞｼｯｸM-PRO" w:eastAsia="HG丸ｺﾞｼｯｸM-PRO" w:hAnsi="Arial" w:cs="Meiryo UI"/>
          <w:color w:val="000000" w:themeColor="text1"/>
        </w:rPr>
      </w:pPr>
      <w:r w:rsidRPr="007E185A">
        <w:rPr>
          <w:rFonts w:ascii="Arial" w:eastAsia="HG丸ｺﾞｼｯｸM-PRO" w:hAnsi="Arial" w:cs="Meiryo UI" w:hint="eastAsia"/>
          <w:color w:val="000000" w:themeColor="text1"/>
        </w:rPr>
        <w:t>四肢の靭帯、筋腱付着部およびスポーツ傷害（筋・腱・靭帯）</w:t>
      </w:r>
      <w:r w:rsidR="001534E1">
        <w:rPr>
          <w:rFonts w:ascii="HG丸ｺﾞｼｯｸM-PRO" w:eastAsia="HG丸ｺﾞｼｯｸM-PRO" w:hAnsi="Arial" w:cs="Meiryo UI" w:hint="eastAsia"/>
          <w:color w:val="000000" w:themeColor="text1"/>
        </w:rPr>
        <w:t>を対象とした自家</w:t>
      </w:r>
      <w:r w:rsidR="00354F4F">
        <w:rPr>
          <w:rFonts w:ascii="HG丸ｺﾞｼｯｸM-PRO" w:eastAsia="HG丸ｺﾞｼｯｸM-PRO" w:hAnsi="Arial" w:cs="Meiryo UI" w:hint="eastAsia"/>
          <w:color w:val="000000" w:themeColor="text1"/>
        </w:rPr>
        <w:t>多血小板血漿注入療法を</w:t>
      </w:r>
      <w:r w:rsidR="00354F4F" w:rsidRPr="00B516F1">
        <w:rPr>
          <w:rFonts w:ascii="HG丸ｺﾞｼｯｸM-PRO" w:eastAsia="HG丸ｺﾞｼｯｸM-PRO" w:hAnsi="Arial" w:cs="Meiryo UI" w:hint="eastAsia"/>
          <w:color w:val="000000" w:themeColor="text1"/>
        </w:rPr>
        <w:t>当</w:t>
      </w:r>
      <w:r w:rsidR="00354F4F">
        <w:rPr>
          <w:rFonts w:ascii="HG丸ｺﾞｼｯｸM-PRO" w:eastAsia="HG丸ｺﾞｼｯｸM-PRO" w:hAnsi="Arial" w:cs="Meiryo UI" w:hint="eastAsia"/>
          <w:color w:val="000000" w:themeColor="text1"/>
        </w:rPr>
        <w:t>クリニックで行うにあたり、再生医療の安全性の確保等に関する法律に基づき、以下の再生医療等委員会の意見を聴いた上、再生医療等提供計画を厚生労働大臣に提出しています。なお、当クリニックが再生医療等提供計画の提出を済ませた医療機関であることは、厚生労働省の「各種申請書作成支援サイト」というウェブサイトにも公表されています。</w:t>
      </w:r>
    </w:p>
    <w:p w14:paraId="74BC17E0" w14:textId="080D2F43"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委員会名称：一般社団法人日本先進医療医師会　認定再生医療等委員会</w:t>
      </w:r>
    </w:p>
    <w:p w14:paraId="6EECDF76" w14:textId="5F6BD574"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（認定番号：</w:t>
      </w:r>
      <w:r>
        <w:rPr>
          <w:rFonts w:ascii="HG丸ｺﾞｼｯｸM-PRO" w:eastAsia="HG丸ｺﾞｼｯｸM-PRO" w:hAnsi="Arial" w:cs="Meiryo UI"/>
          <w:color w:val="000000" w:themeColor="text1"/>
        </w:rPr>
        <w:t>N</w:t>
      </w:r>
      <w:r w:rsidR="00390641">
        <w:rPr>
          <w:rFonts w:ascii="HG丸ｺﾞｼｯｸM-PRO" w:eastAsia="HG丸ｺﾞｼｯｸM-PRO" w:hAnsi="Arial" w:cs="Meiryo UI" w:hint="eastAsia"/>
          <w:color w:val="000000" w:themeColor="text1"/>
        </w:rPr>
        <w:t>B3150020</w:t>
      </w:r>
      <w:r>
        <w:rPr>
          <w:rFonts w:ascii="HG丸ｺﾞｼｯｸM-PRO" w:eastAsia="HG丸ｺﾞｼｯｸM-PRO" w:hAnsi="Arial" w:cs="Meiryo UI" w:hint="eastAsia"/>
          <w:color w:val="000000" w:themeColor="text1"/>
        </w:rPr>
        <w:t>）</w:t>
      </w:r>
    </w:p>
    <w:p w14:paraId="1045B213"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連絡先：〒1</w:t>
      </w:r>
      <w:r>
        <w:rPr>
          <w:rFonts w:ascii="HG丸ｺﾞｼｯｸM-PRO" w:eastAsia="HG丸ｺﾞｼｯｸM-PRO" w:hAnsi="Arial" w:cs="Meiryo UI"/>
          <w:color w:val="000000" w:themeColor="text1"/>
        </w:rPr>
        <w:t>08-0075</w:t>
      </w:r>
    </w:p>
    <w:p w14:paraId="5CCD2E49"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東京都港区港南2-3-1　大信秋山ビル4F</w:t>
      </w:r>
    </w:p>
    <w:p w14:paraId="467586E1"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一般社団法人日本先進医療医師会</w:t>
      </w:r>
    </w:p>
    <w:p w14:paraId="25C42FD8" w14:textId="77777777" w:rsidR="00354F4F" w:rsidRPr="00466679"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Tel.03-6433-0845</w:t>
      </w:r>
    </w:p>
    <w:p w14:paraId="726C3D98" w14:textId="77777777" w:rsidR="00354F4F" w:rsidRDefault="00354F4F" w:rsidP="00354F4F">
      <w:pPr>
        <w:tabs>
          <w:tab w:val="right" w:pos="9070"/>
        </w:tabs>
        <w:spacing w:line="320" w:lineRule="exac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rPr>
        <w:t xml:space="preserve">　各種申請書作成支援サイト：h</w:t>
      </w:r>
      <w:r>
        <w:rPr>
          <w:rFonts w:ascii="HG丸ｺﾞｼｯｸM-PRO" w:eastAsia="HG丸ｺﾞｼｯｸM-PRO" w:hAnsi="Arial" w:cs="Meiryo UI"/>
          <w:color w:val="000000" w:themeColor="text1"/>
        </w:rPr>
        <w:t>ttps://saiseiiryo.mhlw.go.jp</w:t>
      </w:r>
    </w:p>
    <w:p w14:paraId="3D83DF0A" w14:textId="77777777" w:rsidR="00354F4F" w:rsidRDefault="00354F4F" w:rsidP="00354F4F">
      <w:pPr>
        <w:widowControl/>
        <w:jc w:val="left"/>
        <w:rPr>
          <w:rFonts w:ascii="HG丸ｺﾞｼｯｸM-PRO" w:eastAsia="HG丸ｺﾞｼｯｸM-PRO" w:hAnsi="Arial" w:cs="Meiryo UI"/>
          <w:color w:val="000000" w:themeColor="text1"/>
        </w:rPr>
      </w:pPr>
    </w:p>
    <w:p w14:paraId="07104EFD" w14:textId="77777777" w:rsidR="00354F4F" w:rsidRDefault="00354F4F" w:rsidP="00354F4F">
      <w:pPr>
        <w:widowControl/>
        <w:jc w:val="left"/>
        <w:rPr>
          <w:rFonts w:ascii="HG丸ｺﾞｼｯｸM-PRO" w:eastAsia="HG丸ｺﾞｼｯｸM-PRO" w:hAnsi="Arial" w:cs="Meiryo UI"/>
          <w:color w:val="000000" w:themeColor="text1"/>
        </w:rPr>
      </w:pPr>
      <w:r>
        <w:rPr>
          <w:rFonts w:ascii="HG丸ｺﾞｼｯｸM-PRO" w:eastAsia="HG丸ｺﾞｼｯｸM-PRO" w:hAnsi="Arial" w:cs="Meiryo UI" w:hint="eastAsia"/>
          <w:color w:val="000000" w:themeColor="text1"/>
          <w:u w:val="thick"/>
        </w:rPr>
        <w:t>17. お問合せ先（再生医療等担当窓口）</w:t>
      </w:r>
      <w:r>
        <w:rPr>
          <w:rFonts w:ascii="HG丸ｺﾞｼｯｸM-PRO" w:eastAsia="HG丸ｺﾞｼｯｸM-PRO" w:hAnsi="Arial" w:cs="Meiryo UI" w:hint="eastAsia"/>
          <w:color w:val="000000" w:themeColor="text1"/>
          <w:u w:val="thick"/>
        </w:rPr>
        <w:tab/>
      </w:r>
    </w:p>
    <w:p w14:paraId="17B2F6E9" w14:textId="77777777" w:rsidR="00354F4F" w:rsidRDefault="00354F4F" w:rsidP="00354F4F">
      <w:pPr>
        <w:spacing w:line="320" w:lineRule="exact"/>
        <w:ind w:firstLineChars="100" w:firstLine="220"/>
        <w:rPr>
          <w:rFonts w:ascii="HG丸ｺﾞｼｯｸM-PRO" w:eastAsia="HG丸ｺﾞｼｯｸM-PRO" w:hAnsi="Arial" w:cs="Meiryo UI"/>
          <w:color w:val="000000" w:themeColor="text1"/>
        </w:rPr>
      </w:pPr>
      <w:r>
        <w:rPr>
          <w:rFonts w:ascii="Arial" w:eastAsia="HG丸ｺﾞｼｯｸM-PRO" w:hAnsi="Arial" w:cs="Meiryo UI" w:hint="eastAsia"/>
          <w:color w:val="000000" w:themeColor="text1"/>
        </w:rPr>
        <w:t>当クリニックでは安心して本治療を受けることができるよう、健康被害が疑われるご相談および問い合わせ等に対して再生医療担当窓口を設置しております。ご相談には、迅速に対応いたします。</w:t>
      </w:r>
      <w:r>
        <w:rPr>
          <w:rFonts w:ascii="HG丸ｺﾞｼｯｸM-PRO" w:eastAsia="HG丸ｺﾞｼｯｸM-PRO" w:hAnsi="Arial" w:cs="Meiryo UI" w:hint="eastAsia"/>
          <w:color w:val="000000" w:themeColor="text1"/>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14:paraId="47B7088F" w14:textId="77777777" w:rsidR="00354F4F" w:rsidRDefault="00354F4F" w:rsidP="00354F4F">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sz w:val="24"/>
          <w:szCs w:val="24"/>
        </w:rPr>
        <w:t>いつでも相談窓口にご相談下さい</w:t>
      </w:r>
    </w:p>
    <w:p w14:paraId="53D02D77" w14:textId="77777777" w:rsidR="00354F4F" w:rsidRDefault="00354F4F" w:rsidP="00354F4F">
      <w:pPr>
        <w:ind w:firstLineChars="300" w:firstLine="72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東金沢整形外科クリニック 外来受付</w:t>
      </w:r>
    </w:p>
    <w:p w14:paraId="089B8E8D" w14:textId="0C3DCB83" w:rsidR="00142250" w:rsidRPr="00DE7CBB" w:rsidRDefault="00354F4F" w:rsidP="00DE7CBB">
      <w:pPr>
        <w:widowControl/>
        <w:ind w:firstLineChars="300" w:firstLine="720"/>
        <w:jc w:val="left"/>
        <w:rPr>
          <w:rFonts w:ascii="HG丸ｺﾞｼｯｸM-PRO" w:eastAsia="HG丸ｺﾞｼｯｸM-PRO" w:hAnsi="Arial" w:cs="Meiryo UI"/>
          <w:color w:val="000000" w:themeColor="text1"/>
        </w:rPr>
      </w:pPr>
      <w:r>
        <w:rPr>
          <w:rFonts w:ascii="HG丸ｺﾞｼｯｸM-PRO" w:eastAsia="HG丸ｺﾞｼｯｸM-PRO" w:hAnsi="HG丸ｺﾞｼｯｸM-PRO" w:hint="eastAsia"/>
          <w:color w:val="000000"/>
          <w:sz w:val="24"/>
          <w:szCs w:val="24"/>
        </w:rPr>
        <w:t xml:space="preserve">電話番号 076-251-8843(代表)  </w:t>
      </w:r>
    </w:p>
    <w:sectPr w:rsidR="00142250" w:rsidRPr="00DE7CBB" w:rsidSect="00354F4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4D8F" w14:textId="77777777" w:rsidR="002D40E4" w:rsidRDefault="002D40E4" w:rsidP="00FE79D4">
      <w:r>
        <w:separator/>
      </w:r>
    </w:p>
  </w:endnote>
  <w:endnote w:type="continuationSeparator" w:id="0">
    <w:p w14:paraId="6BE0BED0" w14:textId="77777777" w:rsidR="002D40E4" w:rsidRDefault="002D40E4" w:rsidP="00FE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C14C" w14:textId="77777777" w:rsidR="002D40E4" w:rsidRDefault="002D40E4" w:rsidP="00FE79D4">
      <w:r>
        <w:separator/>
      </w:r>
    </w:p>
  </w:footnote>
  <w:footnote w:type="continuationSeparator" w:id="0">
    <w:p w14:paraId="3C1DF022" w14:textId="77777777" w:rsidR="002D40E4" w:rsidRDefault="002D40E4" w:rsidP="00FE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7E5"/>
    <w:multiLevelType w:val="hybridMultilevel"/>
    <w:tmpl w:val="C854D83E"/>
    <w:lvl w:ilvl="0" w:tplc="0F1891E8">
      <w:start w:val="3"/>
      <w:numFmt w:val="decimalEnclosedCircle"/>
      <w:lvlText w:val="%1"/>
      <w:lvlJc w:val="left"/>
      <w:pPr>
        <w:ind w:left="643"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4B096A"/>
    <w:multiLevelType w:val="hybridMultilevel"/>
    <w:tmpl w:val="EF647ADC"/>
    <w:lvl w:ilvl="0" w:tplc="43B00BCE">
      <w:numFmt w:val="bullet"/>
      <w:lvlText w:val="・"/>
      <w:lvlJc w:val="left"/>
      <w:pPr>
        <w:ind w:left="513" w:hanging="480"/>
      </w:pPr>
      <w:rPr>
        <w:rFonts w:ascii="HG丸ｺﾞｼｯｸM-PRO" w:eastAsia="HG丸ｺﾞｼｯｸM-PRO" w:hAnsi="HG丸ｺﾞｼｯｸM-PRO" w:cs="Meiryo UI" w:hint="eastAsia"/>
        <w:color w:val="auto"/>
      </w:rPr>
    </w:lvl>
    <w:lvl w:ilvl="1" w:tplc="0409000B">
      <w:start w:val="1"/>
      <w:numFmt w:val="bullet"/>
      <w:lvlText w:val=""/>
      <w:lvlJc w:val="left"/>
      <w:pPr>
        <w:ind w:left="993" w:hanging="480"/>
      </w:pPr>
      <w:rPr>
        <w:rFonts w:ascii="Wingdings" w:hAnsi="Wingdings" w:hint="default"/>
      </w:rPr>
    </w:lvl>
    <w:lvl w:ilvl="2" w:tplc="0409000D">
      <w:start w:val="1"/>
      <w:numFmt w:val="bullet"/>
      <w:lvlText w:val=""/>
      <w:lvlJc w:val="left"/>
      <w:pPr>
        <w:ind w:left="1473" w:hanging="480"/>
      </w:pPr>
      <w:rPr>
        <w:rFonts w:ascii="Wingdings" w:hAnsi="Wingdings" w:hint="default"/>
      </w:rPr>
    </w:lvl>
    <w:lvl w:ilvl="3" w:tplc="04090001">
      <w:start w:val="1"/>
      <w:numFmt w:val="bullet"/>
      <w:lvlText w:val=""/>
      <w:lvlJc w:val="left"/>
      <w:pPr>
        <w:ind w:left="1953" w:hanging="480"/>
      </w:pPr>
      <w:rPr>
        <w:rFonts w:ascii="Wingdings" w:hAnsi="Wingdings" w:hint="default"/>
      </w:rPr>
    </w:lvl>
    <w:lvl w:ilvl="4" w:tplc="0409000B">
      <w:start w:val="1"/>
      <w:numFmt w:val="bullet"/>
      <w:lvlText w:val=""/>
      <w:lvlJc w:val="left"/>
      <w:pPr>
        <w:ind w:left="2433" w:hanging="480"/>
      </w:pPr>
      <w:rPr>
        <w:rFonts w:ascii="Wingdings" w:hAnsi="Wingdings" w:hint="default"/>
      </w:rPr>
    </w:lvl>
    <w:lvl w:ilvl="5" w:tplc="0409000D">
      <w:start w:val="1"/>
      <w:numFmt w:val="bullet"/>
      <w:lvlText w:val=""/>
      <w:lvlJc w:val="left"/>
      <w:pPr>
        <w:ind w:left="2913" w:hanging="480"/>
      </w:pPr>
      <w:rPr>
        <w:rFonts w:ascii="Wingdings" w:hAnsi="Wingdings" w:hint="default"/>
      </w:rPr>
    </w:lvl>
    <w:lvl w:ilvl="6" w:tplc="04090001">
      <w:start w:val="1"/>
      <w:numFmt w:val="bullet"/>
      <w:lvlText w:val=""/>
      <w:lvlJc w:val="left"/>
      <w:pPr>
        <w:ind w:left="3393" w:hanging="480"/>
      </w:pPr>
      <w:rPr>
        <w:rFonts w:ascii="Wingdings" w:hAnsi="Wingdings" w:hint="default"/>
      </w:rPr>
    </w:lvl>
    <w:lvl w:ilvl="7" w:tplc="0409000B">
      <w:start w:val="1"/>
      <w:numFmt w:val="bullet"/>
      <w:lvlText w:val=""/>
      <w:lvlJc w:val="left"/>
      <w:pPr>
        <w:ind w:left="3873" w:hanging="480"/>
      </w:pPr>
      <w:rPr>
        <w:rFonts w:ascii="Wingdings" w:hAnsi="Wingdings" w:hint="default"/>
      </w:rPr>
    </w:lvl>
    <w:lvl w:ilvl="8" w:tplc="0409000D">
      <w:start w:val="1"/>
      <w:numFmt w:val="bullet"/>
      <w:lvlText w:val=""/>
      <w:lvlJc w:val="left"/>
      <w:pPr>
        <w:ind w:left="4353" w:hanging="480"/>
      </w:pPr>
      <w:rPr>
        <w:rFonts w:ascii="Wingdings" w:hAnsi="Wingdings" w:hint="default"/>
      </w:rPr>
    </w:lvl>
  </w:abstractNum>
  <w:abstractNum w:abstractNumId="2" w15:restartNumberingAfterBreak="0">
    <w:nsid w:val="29A30721"/>
    <w:multiLevelType w:val="hybridMultilevel"/>
    <w:tmpl w:val="1B14520A"/>
    <w:lvl w:ilvl="0" w:tplc="04090019">
      <w:start w:val="1"/>
      <w:numFmt w:val="irohaFullWidth"/>
      <w:lvlText w:val="%1)"/>
      <w:lvlJc w:val="left"/>
      <w:pPr>
        <w:ind w:left="987" w:hanging="420"/>
      </w:pPr>
    </w:lvl>
    <w:lvl w:ilvl="1" w:tplc="9E824C0E">
      <w:start w:val="9"/>
      <w:numFmt w:val="bullet"/>
      <w:lvlText w:val="※"/>
      <w:lvlJc w:val="left"/>
      <w:pPr>
        <w:ind w:left="1347" w:hanging="360"/>
      </w:pPr>
      <w:rPr>
        <w:rFonts w:ascii="HG丸ｺﾞｼｯｸM-PRO" w:eastAsia="HG丸ｺﾞｼｯｸM-PRO" w:hAnsi="HG丸ｺﾞｼｯｸM-PRO" w:cs="Segoe UI Symbol" w:hint="eastAsia"/>
        <w:color w:val="auto"/>
      </w:rPr>
    </w:lvl>
    <w:lvl w:ilvl="2" w:tplc="DF649E2E">
      <w:start w:val="3"/>
      <w:numFmt w:val="decimalEnclosedCircle"/>
      <w:lvlText w:val="%3"/>
      <w:lvlJc w:val="left"/>
      <w:pPr>
        <w:ind w:left="1767" w:hanging="36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3" w15:restartNumberingAfterBreak="0">
    <w:nsid w:val="44EE24C4"/>
    <w:multiLevelType w:val="hybridMultilevel"/>
    <w:tmpl w:val="67801C10"/>
    <w:lvl w:ilvl="0" w:tplc="E3082A40">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52695A7B"/>
    <w:multiLevelType w:val="hybridMultilevel"/>
    <w:tmpl w:val="BA144660"/>
    <w:lvl w:ilvl="0" w:tplc="FF502682">
      <w:numFmt w:val="bullet"/>
      <w:lvlText w:val="・"/>
      <w:lvlJc w:val="left"/>
      <w:pPr>
        <w:ind w:left="502" w:hanging="360"/>
      </w:pPr>
      <w:rPr>
        <w:rFonts w:ascii="HG丸ｺﾞｼｯｸM-PRO" w:eastAsia="HG丸ｺﾞｼｯｸM-PRO" w:hAnsi="HG丸ｺﾞｼｯｸM-PRO" w:cs="Meiryo U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04"/>
    <w:rsid w:val="00082631"/>
    <w:rsid w:val="000971FF"/>
    <w:rsid w:val="00142250"/>
    <w:rsid w:val="001534E1"/>
    <w:rsid w:val="00241B5D"/>
    <w:rsid w:val="002D40E4"/>
    <w:rsid w:val="003146BA"/>
    <w:rsid w:val="00354F4F"/>
    <w:rsid w:val="00390641"/>
    <w:rsid w:val="003B69C6"/>
    <w:rsid w:val="00496091"/>
    <w:rsid w:val="005A2663"/>
    <w:rsid w:val="006A5F2E"/>
    <w:rsid w:val="0077572D"/>
    <w:rsid w:val="0078682D"/>
    <w:rsid w:val="008C256F"/>
    <w:rsid w:val="008F7617"/>
    <w:rsid w:val="00A43EB2"/>
    <w:rsid w:val="00A92515"/>
    <w:rsid w:val="00AB2F3C"/>
    <w:rsid w:val="00B04A06"/>
    <w:rsid w:val="00B70A04"/>
    <w:rsid w:val="00B86482"/>
    <w:rsid w:val="00DE7CBB"/>
    <w:rsid w:val="00FE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C99D1"/>
  <w15:chartTrackingRefBased/>
  <w15:docId w15:val="{B4C6D338-E400-40A7-BB4D-C91D01D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F4F"/>
    <w:pPr>
      <w:widowControl w:val="0"/>
      <w:jc w:val="both"/>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F4F"/>
    <w:pPr>
      <w:ind w:leftChars="400" w:left="840"/>
    </w:pPr>
  </w:style>
  <w:style w:type="table" w:styleId="a4">
    <w:name w:val="Table Grid"/>
    <w:basedOn w:val="a1"/>
    <w:uiPriority w:val="59"/>
    <w:rsid w:val="00354F4F"/>
    <w:rPr>
      <w:rFonts w:ascii="Times New Roman" w:eastAsia="ＭＳ 明朝" w:hAnsi="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79D4"/>
    <w:pPr>
      <w:tabs>
        <w:tab w:val="center" w:pos="4252"/>
        <w:tab w:val="right" w:pos="8504"/>
      </w:tabs>
      <w:snapToGrid w:val="0"/>
    </w:pPr>
  </w:style>
  <w:style w:type="character" w:customStyle="1" w:styleId="a6">
    <w:name w:val="ヘッダー (文字)"/>
    <w:basedOn w:val="a0"/>
    <w:link w:val="a5"/>
    <w:uiPriority w:val="99"/>
    <w:rsid w:val="00FE79D4"/>
    <w:rPr>
      <w:rFonts w:ascii="Times New Roman" w:eastAsia="ＭＳ 明朝" w:hAnsi="Times New Roman"/>
      <w:sz w:val="22"/>
    </w:rPr>
  </w:style>
  <w:style w:type="paragraph" w:styleId="a7">
    <w:name w:val="footer"/>
    <w:basedOn w:val="a"/>
    <w:link w:val="a8"/>
    <w:uiPriority w:val="99"/>
    <w:unhideWhenUsed/>
    <w:rsid w:val="00FE79D4"/>
    <w:pPr>
      <w:tabs>
        <w:tab w:val="center" w:pos="4252"/>
        <w:tab w:val="right" w:pos="8504"/>
      </w:tabs>
      <w:snapToGrid w:val="0"/>
    </w:pPr>
  </w:style>
  <w:style w:type="character" w:customStyle="1" w:styleId="a8">
    <w:name w:val="フッター (文字)"/>
    <w:basedOn w:val="a0"/>
    <w:link w:val="a7"/>
    <w:uiPriority w:val="99"/>
    <w:rsid w:val="00FE79D4"/>
    <w:rPr>
      <w:rFonts w:ascii="Times New Roman" w:eastAsia="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村端 崇好</dc:creator>
  <cp:keywords/>
  <dc:description/>
  <cp:lastModifiedBy>村端 崇好</cp:lastModifiedBy>
  <cp:revision>18</cp:revision>
  <dcterms:created xsi:type="dcterms:W3CDTF">2021-02-24T22:45:00Z</dcterms:created>
  <dcterms:modified xsi:type="dcterms:W3CDTF">2021-03-17T11:14:00Z</dcterms:modified>
</cp:coreProperties>
</file>