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EC032" w14:textId="77777777" w:rsidR="00076094" w:rsidRPr="00C11246" w:rsidRDefault="00076094">
      <w:pPr>
        <w:wordWrap w:val="0"/>
        <w:rPr>
          <w:rFonts w:ascii="メイリオ" w:eastAsia="メイリオ" w:hAnsi="メイリオ" w:cs="メイリオ"/>
          <w:color w:val="000000" w:themeColor="text1"/>
          <w:sz w:val="24"/>
          <w:szCs w:val="24"/>
        </w:rPr>
      </w:pPr>
    </w:p>
    <w:p w14:paraId="1D903CDF" w14:textId="77777777" w:rsidR="00076094" w:rsidRPr="00C11246" w:rsidRDefault="00076094">
      <w:pPr>
        <w:ind w:left="3780" w:firstLine="1710"/>
        <w:jc w:val="right"/>
        <w:rPr>
          <w:rFonts w:ascii="メイリオ" w:eastAsia="メイリオ" w:hAnsi="メイリオ" w:cs="メイリオ"/>
          <w:color w:val="000000" w:themeColor="text1"/>
          <w:sz w:val="24"/>
          <w:szCs w:val="24"/>
        </w:rPr>
      </w:pPr>
    </w:p>
    <w:p w14:paraId="417BF07B" w14:textId="77777777" w:rsidR="00076094" w:rsidRPr="00C11246" w:rsidRDefault="00076094">
      <w:pPr>
        <w:spacing w:line="360" w:lineRule="auto"/>
        <w:ind w:left="540"/>
        <w:jc w:val="center"/>
        <w:rPr>
          <w:rFonts w:ascii="メイリオ" w:eastAsia="メイリオ" w:hAnsi="メイリオ" w:cs="メイリオ"/>
          <w:b/>
          <w:color w:val="000000" w:themeColor="text1"/>
          <w:sz w:val="24"/>
          <w:szCs w:val="24"/>
        </w:rPr>
      </w:pPr>
    </w:p>
    <w:p w14:paraId="4AC584BC" w14:textId="77777777" w:rsidR="00076094" w:rsidRPr="00C11246" w:rsidRDefault="00076094">
      <w:pPr>
        <w:spacing w:line="360" w:lineRule="auto"/>
        <w:ind w:left="540"/>
        <w:jc w:val="center"/>
        <w:rPr>
          <w:rFonts w:ascii="メイリオ" w:eastAsia="メイリオ" w:hAnsi="メイリオ" w:cs="メイリオ"/>
          <w:b/>
          <w:color w:val="000000" w:themeColor="text1"/>
          <w:sz w:val="24"/>
          <w:szCs w:val="24"/>
        </w:rPr>
      </w:pPr>
    </w:p>
    <w:p w14:paraId="16820946" w14:textId="77777777" w:rsidR="00076094" w:rsidRPr="00C11246" w:rsidRDefault="00076094">
      <w:pPr>
        <w:spacing w:line="360" w:lineRule="auto"/>
        <w:ind w:left="540"/>
        <w:jc w:val="center"/>
        <w:rPr>
          <w:rFonts w:ascii="メイリオ" w:eastAsia="メイリオ" w:hAnsi="メイリオ" w:cs="メイリオ"/>
          <w:b/>
          <w:color w:val="000000" w:themeColor="text1"/>
          <w:sz w:val="24"/>
          <w:szCs w:val="24"/>
        </w:rPr>
      </w:pPr>
    </w:p>
    <w:p w14:paraId="15AA8844" w14:textId="77777777" w:rsidR="00076094" w:rsidRPr="00C11246" w:rsidRDefault="003C19F4">
      <w:pPr>
        <w:tabs>
          <w:tab w:val="left" w:pos="2610"/>
          <w:tab w:val="center" w:pos="5089"/>
        </w:tabs>
        <w:adjustRightInd w:val="0"/>
        <w:snapToGrid w:val="0"/>
        <w:ind w:left="540"/>
        <w:jc w:val="center"/>
        <w:rPr>
          <w:rFonts w:ascii="メイリオ" w:eastAsia="メイリオ" w:hAnsi="メイリオ" w:cs="メイリオ"/>
          <w:color w:val="000000" w:themeColor="text1"/>
          <w:sz w:val="48"/>
          <w:szCs w:val="32"/>
        </w:rPr>
      </w:pPr>
      <w:r w:rsidRPr="00C11246">
        <w:rPr>
          <w:rFonts w:ascii="メイリオ" w:eastAsia="メイリオ" w:hAnsi="メイリオ" w:cs="メイリオ" w:hint="eastAsia"/>
          <w:color w:val="000000" w:themeColor="text1"/>
          <w:sz w:val="40"/>
          <w:szCs w:val="32"/>
        </w:rPr>
        <w:t>説明文書および同意書</w:t>
      </w:r>
    </w:p>
    <w:p w14:paraId="4A3A5745" w14:textId="77777777" w:rsidR="00076094" w:rsidRPr="00C11246" w:rsidRDefault="00076094">
      <w:pPr>
        <w:adjustRightInd w:val="0"/>
        <w:snapToGrid w:val="0"/>
        <w:ind w:left="540"/>
        <w:jc w:val="center"/>
        <w:rPr>
          <w:rFonts w:ascii="メイリオ" w:eastAsia="メイリオ" w:hAnsi="メイリオ" w:cs="メイリオ"/>
          <w:color w:val="000000" w:themeColor="text1"/>
          <w:sz w:val="24"/>
          <w:szCs w:val="24"/>
        </w:rPr>
      </w:pPr>
    </w:p>
    <w:p w14:paraId="3B32BF3E" w14:textId="77777777" w:rsidR="00076094" w:rsidRPr="00C11246" w:rsidRDefault="003C19F4">
      <w:pPr>
        <w:tabs>
          <w:tab w:val="left" w:pos="7560"/>
        </w:tabs>
        <w:adjustRightInd w:val="0"/>
        <w:snapToGrid w:val="0"/>
        <w:ind w:left="540"/>
        <w:jc w:val="left"/>
        <w:rPr>
          <w:rFonts w:ascii="メイリオ" w:eastAsia="メイリオ" w:hAnsi="メイリオ" w:cs="メイリオ"/>
          <w:color w:val="000000" w:themeColor="text1"/>
          <w:sz w:val="24"/>
          <w:szCs w:val="24"/>
        </w:rPr>
      </w:pPr>
      <w:r w:rsidRPr="00C11246">
        <w:rPr>
          <w:rFonts w:ascii="メイリオ" w:eastAsia="メイリオ" w:hAnsi="メイリオ" w:cs="メイリオ"/>
          <w:color w:val="000000" w:themeColor="text1"/>
          <w:sz w:val="24"/>
          <w:szCs w:val="24"/>
        </w:rPr>
        <w:tab/>
      </w:r>
    </w:p>
    <w:p w14:paraId="24DF8AD0" w14:textId="77777777" w:rsidR="00076094" w:rsidRPr="00C11246" w:rsidRDefault="003C19F4">
      <w:pPr>
        <w:adjustRightInd w:val="0"/>
        <w:snapToGrid w:val="0"/>
        <w:ind w:left="540"/>
        <w:jc w:val="center"/>
        <w:rPr>
          <w:rFonts w:ascii="メイリオ" w:eastAsia="メイリオ" w:hAnsi="メイリオ" w:cs="メイリオ"/>
          <w:color w:val="000000" w:themeColor="text1"/>
          <w:spacing w:val="-6"/>
          <w:sz w:val="22"/>
          <w:szCs w:val="28"/>
        </w:rPr>
      </w:pPr>
      <w:r w:rsidRPr="00C11246">
        <w:rPr>
          <w:rFonts w:ascii="メイリオ" w:eastAsia="メイリオ" w:hAnsi="メイリオ" w:cs="メイリオ"/>
          <w:color w:val="000000" w:themeColor="text1"/>
          <w:sz w:val="28"/>
          <w:szCs w:val="36"/>
        </w:rPr>
        <w:t>治療名：</w:t>
      </w:r>
      <w:bookmarkStart w:id="0" w:name="_Hlk62828179"/>
      <w:r w:rsidRPr="00C11246">
        <w:rPr>
          <w:rFonts w:ascii="メイリオ" w:eastAsia="メイリオ" w:hAnsi="メイリオ" w:cs="メイリオ" w:hint="eastAsia"/>
          <w:color w:val="000000" w:themeColor="text1"/>
          <w:spacing w:val="-6"/>
          <w:sz w:val="28"/>
          <w:szCs w:val="28"/>
        </w:rPr>
        <w:t>自己脂肪由来間葉系幹細胞を</w:t>
      </w:r>
      <w:bookmarkEnd w:id="0"/>
      <w:r w:rsidRPr="00C11246">
        <w:rPr>
          <w:rFonts w:ascii="メイリオ" w:eastAsia="メイリオ" w:hAnsi="メイリオ" w:cs="メイリオ" w:hint="eastAsia"/>
          <w:color w:val="000000" w:themeColor="text1"/>
          <w:spacing w:val="-6"/>
          <w:sz w:val="28"/>
          <w:szCs w:val="28"/>
        </w:rPr>
        <w:t>用いた皮膚再生治療</w:t>
      </w:r>
    </w:p>
    <w:p w14:paraId="104A9B23" w14:textId="77777777" w:rsidR="00B8644A" w:rsidRPr="00C11246" w:rsidRDefault="00B8644A" w:rsidP="00B8644A">
      <w:pPr>
        <w:adjustRightInd w:val="0"/>
        <w:snapToGrid w:val="0"/>
        <w:ind w:left="540"/>
        <w:jc w:val="center"/>
        <w:rPr>
          <w:rFonts w:ascii="メイリオ" w:eastAsia="メイリオ" w:hAnsi="メイリオ" w:cs="メイリオ"/>
          <w:color w:val="000000" w:themeColor="text1"/>
          <w:spacing w:val="-6"/>
          <w:sz w:val="28"/>
          <w:szCs w:val="36"/>
        </w:rPr>
      </w:pPr>
      <w:r w:rsidRPr="00C11246">
        <w:rPr>
          <w:rFonts w:ascii="メイリオ" w:eastAsia="メイリオ" w:hAnsi="メイリオ" w:cs="メイリオ" w:hint="eastAsia"/>
          <w:color w:val="000000" w:themeColor="text1"/>
          <w:spacing w:val="-6"/>
          <w:sz w:val="28"/>
          <w:szCs w:val="36"/>
        </w:rPr>
        <w:t>再生医療を受ける方</w:t>
      </w:r>
    </w:p>
    <w:p w14:paraId="704F84DC" w14:textId="77777777" w:rsidR="00076094" w:rsidRPr="00C11246" w:rsidRDefault="00076094">
      <w:pPr>
        <w:adjustRightInd w:val="0"/>
        <w:snapToGrid w:val="0"/>
        <w:ind w:left="540"/>
        <w:jc w:val="center"/>
        <w:rPr>
          <w:rFonts w:ascii="メイリオ" w:eastAsia="メイリオ" w:hAnsi="メイリオ" w:cs="メイリオ"/>
          <w:color w:val="000000" w:themeColor="text1"/>
          <w:spacing w:val="-6"/>
          <w:sz w:val="28"/>
          <w:szCs w:val="36"/>
        </w:rPr>
      </w:pPr>
    </w:p>
    <w:p w14:paraId="35A8F1BF" w14:textId="77777777" w:rsidR="00076094" w:rsidRPr="00C11246" w:rsidRDefault="00076094">
      <w:pPr>
        <w:adjustRightInd w:val="0"/>
        <w:snapToGrid w:val="0"/>
        <w:ind w:left="540"/>
        <w:jc w:val="center"/>
        <w:rPr>
          <w:rFonts w:ascii="メイリオ" w:eastAsia="メイリオ" w:hAnsi="メイリオ" w:cs="メイリオ"/>
          <w:color w:val="000000" w:themeColor="text1"/>
          <w:spacing w:val="-6"/>
          <w:sz w:val="28"/>
          <w:szCs w:val="36"/>
        </w:rPr>
      </w:pPr>
    </w:p>
    <w:p w14:paraId="2D4EEFC0" w14:textId="77777777" w:rsidR="00076094" w:rsidRPr="00C11246" w:rsidRDefault="003C19F4">
      <w:pPr>
        <w:adjustRightInd w:val="0"/>
        <w:snapToGrid w:val="0"/>
        <w:ind w:left="540"/>
        <w:jc w:val="center"/>
        <w:rPr>
          <w:rFonts w:ascii="メイリオ" w:eastAsia="メイリオ" w:hAnsi="メイリオ"/>
          <w:color w:val="000000" w:themeColor="text1"/>
          <w:sz w:val="28"/>
          <w:szCs w:val="28"/>
        </w:rPr>
      </w:pPr>
      <w:r w:rsidRPr="00C11246">
        <w:rPr>
          <w:rFonts w:ascii="メイリオ" w:eastAsia="メイリオ" w:hAnsi="メイリオ" w:hint="eastAsia"/>
          <w:color w:val="000000" w:themeColor="text1"/>
          <w:sz w:val="28"/>
          <w:szCs w:val="28"/>
        </w:rPr>
        <w:t xml:space="preserve">医療機関：GINZA </w:t>
      </w:r>
      <w:proofErr w:type="spellStart"/>
      <w:r w:rsidRPr="00C11246">
        <w:rPr>
          <w:rFonts w:ascii="メイリオ" w:eastAsia="メイリオ" w:hAnsi="メイリオ" w:hint="eastAsia"/>
          <w:color w:val="000000" w:themeColor="text1"/>
          <w:sz w:val="28"/>
          <w:szCs w:val="28"/>
        </w:rPr>
        <w:t>AYUMi</w:t>
      </w:r>
      <w:proofErr w:type="spellEnd"/>
      <w:r w:rsidRPr="00C11246">
        <w:rPr>
          <w:rFonts w:ascii="メイリオ" w:eastAsia="メイリオ" w:hAnsi="メイリオ" w:hint="eastAsia"/>
          <w:color w:val="000000" w:themeColor="text1"/>
          <w:sz w:val="28"/>
          <w:szCs w:val="28"/>
        </w:rPr>
        <w:t xml:space="preserve"> CLINIC</w:t>
      </w:r>
    </w:p>
    <w:p w14:paraId="4850578A" w14:textId="77777777" w:rsidR="00076094" w:rsidRPr="00C11246" w:rsidRDefault="003C19F4">
      <w:pPr>
        <w:adjustRightInd w:val="0"/>
        <w:snapToGrid w:val="0"/>
        <w:ind w:left="540"/>
        <w:jc w:val="center"/>
        <w:rPr>
          <w:rFonts w:ascii="メイリオ" w:eastAsia="PMingLiU" w:hAnsi="メイリオ"/>
          <w:color w:val="000000" w:themeColor="text1"/>
          <w:sz w:val="28"/>
          <w:szCs w:val="28"/>
        </w:rPr>
      </w:pPr>
      <w:r w:rsidRPr="00C11246">
        <w:rPr>
          <w:rFonts w:ascii="メイリオ" w:eastAsia="メイリオ" w:hAnsi="メイリオ" w:hint="eastAsia"/>
          <w:color w:val="000000" w:themeColor="text1"/>
          <w:sz w:val="28"/>
          <w:szCs w:val="28"/>
        </w:rPr>
        <w:t>管理者・実施責任者：増田あゆみ</w:t>
      </w:r>
    </w:p>
    <w:p w14:paraId="4D3B2B37" w14:textId="77777777" w:rsidR="00076094" w:rsidRPr="00C11246" w:rsidRDefault="00076094">
      <w:pPr>
        <w:adjustRightInd w:val="0"/>
        <w:snapToGrid w:val="0"/>
        <w:ind w:left="540"/>
        <w:jc w:val="center"/>
        <w:rPr>
          <w:rFonts w:ascii="メイリオ" w:eastAsia="PMingLiU" w:hAnsi="メイリオ"/>
          <w:color w:val="000000" w:themeColor="text1"/>
          <w:sz w:val="28"/>
          <w:szCs w:val="28"/>
        </w:rPr>
      </w:pPr>
    </w:p>
    <w:p w14:paraId="71F5ADE6" w14:textId="77777777" w:rsidR="00076094" w:rsidRPr="00C11246" w:rsidRDefault="00076094">
      <w:pPr>
        <w:adjustRightInd w:val="0"/>
        <w:snapToGrid w:val="0"/>
        <w:ind w:left="540"/>
        <w:jc w:val="center"/>
        <w:rPr>
          <w:rFonts w:ascii="メイリオ" w:eastAsia="PMingLiU" w:hAnsi="メイリオ"/>
          <w:color w:val="000000" w:themeColor="text1"/>
          <w:sz w:val="28"/>
          <w:szCs w:val="28"/>
        </w:rPr>
      </w:pPr>
    </w:p>
    <w:p w14:paraId="791D5759" w14:textId="77777777" w:rsidR="00076094" w:rsidRPr="00C11246" w:rsidRDefault="00076094">
      <w:pPr>
        <w:adjustRightInd w:val="0"/>
        <w:snapToGrid w:val="0"/>
        <w:ind w:left="540"/>
        <w:jc w:val="center"/>
        <w:rPr>
          <w:rFonts w:ascii="メイリオ" w:eastAsia="PMingLiU" w:hAnsi="メイリオ"/>
          <w:color w:val="000000" w:themeColor="text1"/>
          <w:sz w:val="28"/>
          <w:szCs w:val="28"/>
        </w:rPr>
      </w:pPr>
    </w:p>
    <w:p w14:paraId="75ACE8D7" w14:textId="77777777" w:rsidR="00076094" w:rsidRPr="00C11246" w:rsidRDefault="003C19F4">
      <w:pPr>
        <w:adjustRightInd w:val="0"/>
        <w:snapToGrid w:val="0"/>
        <w:ind w:left="540"/>
        <w:jc w:val="left"/>
        <w:rPr>
          <w:rFonts w:ascii="メイリオ" w:eastAsia="PMingLiU" w:hAnsi="メイリオ" w:cs="メイリオ"/>
          <w:color w:val="000000" w:themeColor="text1"/>
          <w:spacing w:val="-6"/>
          <w:sz w:val="28"/>
          <w:szCs w:val="36"/>
        </w:rPr>
      </w:pPr>
      <w:r w:rsidRPr="00C11246">
        <w:rPr>
          <w:rFonts w:ascii="メイリオ" w:eastAsia="メイリオ" w:hAnsi="メイリオ" w:cs="HG丸ｺﾞｼｯｸM-PRO" w:hint="eastAsia"/>
          <w:color w:val="000000" w:themeColor="text1"/>
          <w:kern w:val="0"/>
          <w:sz w:val="29"/>
          <w:szCs w:val="29"/>
        </w:rPr>
        <w:t>作成</w:t>
      </w:r>
      <w:r w:rsidRPr="00C11246">
        <w:rPr>
          <w:rFonts w:ascii="メイリオ" w:eastAsia="メイリオ" w:hAnsi="メイリオ" w:cs="HG丸ｺﾞｼｯｸM-PRO"/>
          <w:color w:val="000000" w:themeColor="text1"/>
          <w:kern w:val="0"/>
          <w:sz w:val="29"/>
          <w:szCs w:val="29"/>
        </w:rPr>
        <w:t xml:space="preserve"> :2021/02/1</w:t>
      </w:r>
    </w:p>
    <w:p w14:paraId="056D7586" w14:textId="77777777" w:rsidR="00076094" w:rsidRPr="00C11246" w:rsidRDefault="003C19F4">
      <w:pPr>
        <w:widowControl/>
        <w:jc w:val="center"/>
        <w:rPr>
          <w:rFonts w:ascii="メイリオ" w:eastAsia="メイリオ" w:hAnsi="メイリオ" w:cs="メイリオ"/>
          <w:color w:val="000000" w:themeColor="text1"/>
          <w:sz w:val="32"/>
          <w:szCs w:val="32"/>
        </w:rPr>
      </w:pPr>
      <w:r w:rsidRPr="00C11246">
        <w:rPr>
          <w:rFonts w:ascii="メイリオ" w:eastAsia="メイリオ" w:hAnsi="メイリオ" w:cs="メイリオ"/>
          <w:color w:val="000000" w:themeColor="text1"/>
          <w:sz w:val="28"/>
          <w:szCs w:val="28"/>
        </w:rPr>
        <w:br w:type="page"/>
      </w:r>
      <w:r w:rsidRPr="00C11246">
        <w:rPr>
          <w:rFonts w:ascii="メイリオ" w:eastAsia="メイリオ" w:hAnsi="メイリオ" w:cs="メイリオ"/>
          <w:color w:val="000000" w:themeColor="text1"/>
          <w:sz w:val="36"/>
          <w:szCs w:val="36"/>
        </w:rPr>
        <w:lastRenderedPageBreak/>
        <w:t xml:space="preserve"> </w:t>
      </w:r>
    </w:p>
    <w:p w14:paraId="53423B11" w14:textId="77777777" w:rsidR="00076094" w:rsidRPr="00C11246" w:rsidRDefault="003C19F4">
      <w:pPr>
        <w:pStyle w:val="af1"/>
        <w:ind w:firstLine="320"/>
        <w:jc w:val="center"/>
        <w:rPr>
          <w:color w:val="000000" w:themeColor="text1"/>
          <w:sz w:val="32"/>
          <w:lang w:eastAsia="zh-TW"/>
        </w:rPr>
      </w:pPr>
      <w:r w:rsidRPr="00C11246">
        <w:rPr>
          <w:rFonts w:hint="eastAsia"/>
          <w:color w:val="000000" w:themeColor="text1"/>
          <w:sz w:val="32"/>
          <w:lang w:val="ja-JP" w:eastAsia="zh-TW"/>
        </w:rPr>
        <w:t>目　次</w:t>
      </w:r>
    </w:p>
    <w:p w14:paraId="2EE0ED85" w14:textId="77777777" w:rsidR="00076094" w:rsidRPr="00C11246" w:rsidRDefault="00076094">
      <w:pPr>
        <w:pStyle w:val="af1"/>
        <w:ind w:firstLine="220"/>
        <w:jc w:val="center"/>
        <w:rPr>
          <w:color w:val="000000" w:themeColor="text1"/>
          <w:sz w:val="22"/>
          <w:lang w:eastAsia="zh-TW"/>
        </w:rPr>
      </w:pPr>
    </w:p>
    <w:p w14:paraId="0604C1D7" w14:textId="76ADF630" w:rsidR="00076094" w:rsidRPr="00C11246" w:rsidRDefault="003C19F4">
      <w:pPr>
        <w:pStyle w:val="11"/>
        <w:rPr>
          <w:rFonts w:ascii="メイリオ" w:eastAsia="メイリオ" w:hAnsi="メイリオ" w:cstheme="minorBidi"/>
          <w:noProof/>
          <w:color w:val="000000" w:themeColor="text1"/>
          <w:kern w:val="2"/>
          <w:sz w:val="21"/>
          <w:szCs w:val="24"/>
        </w:rPr>
      </w:pPr>
      <w:r w:rsidRPr="00C11246">
        <w:rPr>
          <w:rFonts w:ascii="メイリオ" w:eastAsia="メイリオ" w:hAnsi="メイリオ"/>
          <w:color w:val="000000" w:themeColor="text1"/>
          <w:szCs w:val="24"/>
        </w:rPr>
        <w:fldChar w:fldCharType="begin"/>
      </w:r>
      <w:r w:rsidRPr="00C11246">
        <w:rPr>
          <w:rFonts w:ascii="メイリオ" w:eastAsia="メイリオ" w:hAnsi="メイリオ"/>
          <w:color w:val="000000" w:themeColor="text1"/>
          <w:szCs w:val="24"/>
        </w:rPr>
        <w:instrText xml:space="preserve"> TOC \o "1-3" \h \z \u </w:instrText>
      </w:r>
      <w:r w:rsidRPr="00C11246">
        <w:rPr>
          <w:rFonts w:ascii="メイリオ" w:eastAsia="メイリオ" w:hAnsi="メイリオ"/>
          <w:color w:val="000000" w:themeColor="text1"/>
          <w:szCs w:val="24"/>
        </w:rPr>
        <w:fldChar w:fldCharType="separate"/>
      </w:r>
      <w:hyperlink w:anchor="_Toc58917999" w:history="1">
        <w:r w:rsidRPr="00C11246">
          <w:rPr>
            <w:rStyle w:val="af"/>
            <w:rFonts w:ascii="メイリオ" w:eastAsia="メイリオ" w:hAnsi="メイリオ"/>
            <w:noProof/>
            <w:color w:val="000000" w:themeColor="text1"/>
          </w:rPr>
          <w:t>1.</w:t>
        </w:r>
        <w:r w:rsidRPr="00C11246">
          <w:rPr>
            <w:rFonts w:ascii="メイリオ" w:eastAsia="メイリオ" w:hAnsi="メイリオ" w:cstheme="minorBidi"/>
            <w:noProof/>
            <w:color w:val="000000" w:themeColor="text1"/>
            <w:kern w:val="2"/>
            <w:sz w:val="21"/>
            <w:szCs w:val="24"/>
          </w:rPr>
          <w:tab/>
        </w:r>
        <w:r w:rsidRPr="00C11246">
          <w:rPr>
            <w:rStyle w:val="af"/>
            <w:rFonts w:ascii="メイリオ" w:eastAsia="メイリオ" w:hAnsi="メイリオ"/>
            <w:noProof/>
            <w:color w:val="000000" w:themeColor="text1"/>
          </w:rPr>
          <w:t>はじめに</w:t>
        </w:r>
        <w:r w:rsidRPr="00C11246">
          <w:rPr>
            <w:rFonts w:ascii="メイリオ" w:eastAsia="メイリオ" w:hAnsi="メイリオ"/>
            <w:noProof/>
            <w:color w:val="000000" w:themeColor="text1"/>
          </w:rPr>
          <w:tab/>
        </w:r>
        <w:r w:rsidRPr="00C11246">
          <w:rPr>
            <w:rFonts w:ascii="メイリオ" w:eastAsia="メイリオ" w:hAnsi="メイリオ"/>
            <w:noProof/>
            <w:color w:val="000000" w:themeColor="text1"/>
          </w:rPr>
          <w:fldChar w:fldCharType="begin"/>
        </w:r>
        <w:r w:rsidRPr="00C11246">
          <w:rPr>
            <w:rFonts w:ascii="メイリオ" w:eastAsia="メイリオ" w:hAnsi="メイリオ"/>
            <w:noProof/>
            <w:color w:val="000000" w:themeColor="text1"/>
          </w:rPr>
          <w:instrText xml:space="preserve"> PAGEREF _Toc58917999 \h </w:instrText>
        </w:r>
        <w:r w:rsidRPr="00C11246">
          <w:rPr>
            <w:rFonts w:ascii="メイリオ" w:eastAsia="メイリオ" w:hAnsi="メイリオ"/>
            <w:noProof/>
            <w:color w:val="000000" w:themeColor="text1"/>
          </w:rPr>
        </w:r>
        <w:r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3</w:t>
        </w:r>
        <w:r w:rsidRPr="00C11246">
          <w:rPr>
            <w:rFonts w:ascii="メイリオ" w:eastAsia="メイリオ" w:hAnsi="メイリオ"/>
            <w:noProof/>
            <w:color w:val="000000" w:themeColor="text1"/>
          </w:rPr>
          <w:fldChar w:fldCharType="end"/>
        </w:r>
      </w:hyperlink>
    </w:p>
    <w:p w14:paraId="7F8D0342" w14:textId="5A870C7C"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0" w:history="1">
        <w:r w:rsidR="003C19F4" w:rsidRPr="00C11246">
          <w:rPr>
            <w:rStyle w:val="af"/>
            <w:rFonts w:ascii="メイリオ" w:eastAsia="メイリオ" w:hAnsi="メイリオ"/>
            <w:noProof/>
            <w:color w:val="000000" w:themeColor="text1"/>
          </w:rPr>
          <w:t>2.</w:t>
        </w:r>
        <w:r w:rsidR="003C19F4" w:rsidRPr="00C11246">
          <w:rPr>
            <w:rFonts w:ascii="メイリオ" w:eastAsia="メイリオ" w:hAnsi="メイリオ" w:cstheme="minorBidi"/>
            <w:noProof/>
            <w:color w:val="000000" w:themeColor="text1"/>
            <w:kern w:val="2"/>
            <w:sz w:val="21"/>
            <w:szCs w:val="24"/>
          </w:rPr>
          <w:tab/>
        </w:r>
        <w:r w:rsidR="003C19F4" w:rsidRPr="00C11246">
          <w:rPr>
            <w:rFonts w:ascii="メイリオ" w:eastAsia="メイリオ" w:hAnsi="メイリオ" w:cs="メイリオ" w:hint="eastAsia"/>
            <w:noProof/>
            <w:color w:val="000000" w:themeColor="text1"/>
            <w:spacing w:val="-6"/>
          </w:rPr>
          <w:t>自己脂肪由来間葉系幹細胞を</w:t>
        </w:r>
        <w:r w:rsidR="003C19F4" w:rsidRPr="00C11246">
          <w:rPr>
            <w:rStyle w:val="af"/>
            <w:rFonts w:ascii="メイリオ" w:eastAsia="メイリオ" w:hAnsi="メイリオ"/>
            <w:noProof/>
            <w:color w:val="000000" w:themeColor="text1"/>
          </w:rPr>
          <w:t>用いた治療について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_Toc58918000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3</w:t>
        </w:r>
        <w:r w:rsidR="003C19F4" w:rsidRPr="00C11246">
          <w:rPr>
            <w:rFonts w:ascii="メイリオ" w:eastAsia="メイリオ" w:hAnsi="メイリオ"/>
            <w:noProof/>
            <w:color w:val="000000" w:themeColor="text1"/>
          </w:rPr>
          <w:fldChar w:fldCharType="end"/>
        </w:r>
      </w:hyperlink>
    </w:p>
    <w:p w14:paraId="5FC2F6FB" w14:textId="1C9667E9"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1" w:history="1">
        <w:r w:rsidR="003C19F4" w:rsidRPr="00C11246">
          <w:rPr>
            <w:rStyle w:val="af"/>
            <w:rFonts w:ascii="メイリオ" w:eastAsia="メイリオ" w:hAnsi="メイリオ"/>
            <w:noProof/>
            <w:color w:val="000000" w:themeColor="text1"/>
          </w:rPr>
          <w:t>3.</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治療の方法と治療期間について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_Toc58918001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4</w:t>
        </w:r>
        <w:r w:rsidR="003C19F4" w:rsidRPr="00C11246">
          <w:rPr>
            <w:rFonts w:ascii="メイリオ" w:eastAsia="メイリオ" w:hAnsi="メイリオ"/>
            <w:noProof/>
            <w:color w:val="000000" w:themeColor="text1"/>
          </w:rPr>
          <w:fldChar w:fldCharType="end"/>
        </w:r>
      </w:hyperlink>
    </w:p>
    <w:p w14:paraId="5589ECB3" w14:textId="46358B2A"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2" w:history="1">
        <w:r w:rsidR="003C19F4" w:rsidRPr="00C11246">
          <w:rPr>
            <w:rStyle w:val="af"/>
            <w:rFonts w:ascii="メイリオ" w:eastAsia="メイリオ" w:hAnsi="メイリオ"/>
            <w:noProof/>
            <w:color w:val="000000" w:themeColor="text1"/>
          </w:rPr>
          <w:t>4.</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治療が中止される場合について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_Toc58918002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5</w:t>
        </w:r>
        <w:r w:rsidR="003C19F4" w:rsidRPr="00C11246">
          <w:rPr>
            <w:rFonts w:ascii="メイリオ" w:eastAsia="メイリオ" w:hAnsi="メイリオ"/>
            <w:noProof/>
            <w:color w:val="000000" w:themeColor="text1"/>
          </w:rPr>
          <w:fldChar w:fldCharType="end"/>
        </w:r>
      </w:hyperlink>
    </w:p>
    <w:p w14:paraId="274A6FFD" w14:textId="45051E25"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3" w:history="1">
        <w:r w:rsidR="003C19F4" w:rsidRPr="00C11246">
          <w:rPr>
            <w:rStyle w:val="af"/>
            <w:rFonts w:ascii="メイリオ" w:eastAsia="メイリオ" w:hAnsi="メイリオ"/>
            <w:noProof/>
            <w:color w:val="000000" w:themeColor="text1"/>
          </w:rPr>
          <w:t>5.</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予測される利益(効果)と不利益(副作用)について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_Toc58918003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6</w:t>
        </w:r>
        <w:r w:rsidR="003C19F4" w:rsidRPr="00C11246">
          <w:rPr>
            <w:rFonts w:ascii="メイリオ" w:eastAsia="メイリオ" w:hAnsi="メイリオ"/>
            <w:noProof/>
            <w:color w:val="000000" w:themeColor="text1"/>
          </w:rPr>
          <w:fldChar w:fldCharType="end"/>
        </w:r>
      </w:hyperlink>
    </w:p>
    <w:p w14:paraId="6DB6F208" w14:textId="7C0F0A90"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4" w:history="1">
        <w:r w:rsidR="003C19F4" w:rsidRPr="00C11246">
          <w:rPr>
            <w:rStyle w:val="af"/>
            <w:rFonts w:ascii="メイリオ" w:eastAsia="メイリオ" w:hAnsi="メイリオ"/>
            <w:noProof/>
            <w:color w:val="000000" w:themeColor="text1"/>
          </w:rPr>
          <w:t>6.</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同意取り消しの自由(同意の撤回)</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_Toc58918004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7</w:t>
        </w:r>
        <w:r w:rsidR="003C19F4" w:rsidRPr="00C11246">
          <w:rPr>
            <w:rFonts w:ascii="メイリオ" w:eastAsia="メイリオ" w:hAnsi="メイリオ"/>
            <w:noProof/>
            <w:color w:val="000000" w:themeColor="text1"/>
          </w:rPr>
          <w:fldChar w:fldCharType="end"/>
        </w:r>
      </w:hyperlink>
    </w:p>
    <w:p w14:paraId="1E7014CB" w14:textId="7E8DCBFA"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5" w:history="1">
        <w:r w:rsidR="003C19F4" w:rsidRPr="00C11246">
          <w:rPr>
            <w:rStyle w:val="af"/>
            <w:rFonts w:ascii="メイリオ" w:eastAsia="メイリオ" w:hAnsi="メイリオ"/>
            <w:noProof/>
            <w:color w:val="000000" w:themeColor="text1"/>
          </w:rPr>
          <w:t>7.</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他の治療について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_Toc58918005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7</w:t>
        </w:r>
        <w:r w:rsidR="003C19F4" w:rsidRPr="00C11246">
          <w:rPr>
            <w:rFonts w:ascii="メイリオ" w:eastAsia="メイリオ" w:hAnsi="メイリオ"/>
            <w:noProof/>
            <w:color w:val="000000" w:themeColor="text1"/>
          </w:rPr>
          <w:fldChar w:fldCharType="end"/>
        </w:r>
      </w:hyperlink>
    </w:p>
    <w:p w14:paraId="4CDA7B33" w14:textId="0D56351F"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6" w:history="1">
        <w:r w:rsidR="003C19F4" w:rsidRPr="00C11246">
          <w:rPr>
            <w:rStyle w:val="af"/>
            <w:rFonts w:ascii="メイリオ" w:eastAsia="メイリオ" w:hAnsi="メイリオ"/>
            <w:noProof/>
            <w:color w:val="000000" w:themeColor="text1"/>
          </w:rPr>
          <w:t>8.</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健康被害について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_Toc58918006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8</w:t>
        </w:r>
        <w:r w:rsidR="003C19F4" w:rsidRPr="00C11246">
          <w:rPr>
            <w:rFonts w:ascii="メイリオ" w:eastAsia="メイリオ" w:hAnsi="メイリオ"/>
            <w:noProof/>
            <w:color w:val="000000" w:themeColor="text1"/>
          </w:rPr>
          <w:fldChar w:fldCharType="end"/>
        </w:r>
      </w:hyperlink>
    </w:p>
    <w:p w14:paraId="74B529FE" w14:textId="0ACA908B"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7" w:history="1">
        <w:r w:rsidR="003C19F4" w:rsidRPr="00C11246">
          <w:rPr>
            <w:rStyle w:val="af"/>
            <w:rFonts w:ascii="メイリオ" w:eastAsia="メイリオ" w:hAnsi="メイリオ"/>
            <w:noProof/>
            <w:color w:val="000000" w:themeColor="text1"/>
          </w:rPr>
          <w:t>9.</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情報の開示と個人情報の取り扱いについて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_Toc58918007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9</w:t>
        </w:r>
        <w:r w:rsidR="003C19F4" w:rsidRPr="00C11246">
          <w:rPr>
            <w:rFonts w:ascii="メイリオ" w:eastAsia="メイリオ" w:hAnsi="メイリオ"/>
            <w:noProof/>
            <w:color w:val="000000" w:themeColor="text1"/>
          </w:rPr>
          <w:fldChar w:fldCharType="end"/>
        </w:r>
      </w:hyperlink>
    </w:p>
    <w:p w14:paraId="6518E6A3" w14:textId="72BBD9BF"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8" w:history="1">
        <w:r w:rsidR="003C19F4" w:rsidRPr="00C11246">
          <w:rPr>
            <w:rStyle w:val="af"/>
            <w:rFonts w:ascii="メイリオ" w:eastAsia="メイリオ" w:hAnsi="メイリオ"/>
            <w:noProof/>
            <w:color w:val="000000" w:themeColor="text1"/>
          </w:rPr>
          <w:t>10.</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試料等の保管及び破棄の方法</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_Toc58918008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9</w:t>
        </w:r>
        <w:r w:rsidR="003C19F4" w:rsidRPr="00C11246">
          <w:rPr>
            <w:rFonts w:ascii="メイリオ" w:eastAsia="メイリオ" w:hAnsi="メイリオ"/>
            <w:noProof/>
            <w:color w:val="000000" w:themeColor="text1"/>
          </w:rPr>
          <w:fldChar w:fldCharType="end"/>
        </w:r>
      </w:hyperlink>
    </w:p>
    <w:p w14:paraId="0754F4AD" w14:textId="19F05CA9"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09" w:history="1">
        <w:r w:rsidR="003C19F4" w:rsidRPr="00C11246">
          <w:rPr>
            <w:rStyle w:val="af"/>
            <w:rFonts w:ascii="メイリオ" w:eastAsia="メイリオ" w:hAnsi="メイリオ"/>
            <w:noProof/>
            <w:color w:val="000000" w:themeColor="text1"/>
          </w:rPr>
          <w:t>11.</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患者さんの費用負担について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_Toc58918009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9</w:t>
        </w:r>
        <w:r w:rsidR="003C19F4" w:rsidRPr="00C11246">
          <w:rPr>
            <w:rFonts w:ascii="メイリオ" w:eastAsia="メイリオ" w:hAnsi="メイリオ"/>
            <w:noProof/>
            <w:color w:val="000000" w:themeColor="text1"/>
          </w:rPr>
          <w:fldChar w:fldCharType="end"/>
        </w:r>
      </w:hyperlink>
    </w:p>
    <w:p w14:paraId="613B552E" w14:textId="6A42C05F"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10" w:history="1">
        <w:r w:rsidR="003C19F4" w:rsidRPr="00C11246">
          <w:rPr>
            <w:rStyle w:val="af"/>
            <w:rFonts w:ascii="メイリオ" w:eastAsia="メイリオ" w:hAnsi="メイリオ"/>
            <w:noProof/>
            <w:color w:val="000000" w:themeColor="text1"/>
          </w:rPr>
          <w:t>12.</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担当医師及び相談窓口</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_Toc58918010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10</w:t>
        </w:r>
        <w:r w:rsidR="003C19F4" w:rsidRPr="00C11246">
          <w:rPr>
            <w:rFonts w:ascii="メイリオ" w:eastAsia="メイリオ" w:hAnsi="メイリオ"/>
            <w:noProof/>
            <w:color w:val="000000" w:themeColor="text1"/>
          </w:rPr>
          <w:fldChar w:fldCharType="end"/>
        </w:r>
      </w:hyperlink>
    </w:p>
    <w:p w14:paraId="3C3FB8BA" w14:textId="372E0B86" w:rsidR="00076094" w:rsidRPr="00C11246" w:rsidRDefault="00AD5E6F">
      <w:pPr>
        <w:pStyle w:val="11"/>
        <w:rPr>
          <w:rFonts w:ascii="メイリオ" w:eastAsia="メイリオ" w:hAnsi="メイリオ" w:cstheme="minorBidi"/>
          <w:noProof/>
          <w:color w:val="000000" w:themeColor="text1"/>
          <w:kern w:val="2"/>
          <w:sz w:val="21"/>
          <w:szCs w:val="24"/>
        </w:rPr>
      </w:pPr>
      <w:hyperlink w:anchor="_Toc58918011" w:history="1">
        <w:r w:rsidR="003C19F4" w:rsidRPr="00C11246">
          <w:rPr>
            <w:rStyle w:val="af"/>
            <w:rFonts w:ascii="メイリオ" w:eastAsia="メイリオ" w:hAnsi="メイリオ"/>
            <w:noProof/>
            <w:color w:val="000000" w:themeColor="text1"/>
          </w:rPr>
          <w:t>13.</w:t>
        </w:r>
        <w:r w:rsidR="003C19F4" w:rsidRPr="00C11246">
          <w:rPr>
            <w:rFonts w:ascii="メイリオ" w:eastAsia="メイリオ" w:hAnsi="メイリオ" w:cstheme="minorBidi"/>
            <w:noProof/>
            <w:color w:val="000000" w:themeColor="text1"/>
            <w:kern w:val="2"/>
            <w:sz w:val="21"/>
            <w:szCs w:val="24"/>
          </w:rPr>
          <w:tab/>
        </w:r>
        <w:r w:rsidR="003C19F4" w:rsidRPr="00C11246">
          <w:rPr>
            <w:rStyle w:val="af"/>
            <w:rFonts w:ascii="メイリオ" w:eastAsia="メイリオ" w:hAnsi="メイリオ"/>
            <w:noProof/>
            <w:color w:val="000000" w:themeColor="text1"/>
          </w:rPr>
          <w:t>本治療を審査した認定再生医療等委員会について</w:t>
        </w:r>
        <w:r w:rsidR="003C19F4" w:rsidRPr="00C11246">
          <w:rPr>
            <w:rFonts w:ascii="メイリオ" w:eastAsia="メイリオ" w:hAnsi="メイリオ"/>
            <w:noProof/>
            <w:color w:val="000000" w:themeColor="text1"/>
          </w:rPr>
          <w:tab/>
        </w:r>
        <w:r w:rsidR="003C19F4" w:rsidRPr="00C11246">
          <w:rPr>
            <w:rFonts w:ascii="メイリオ" w:eastAsia="メイリオ" w:hAnsi="メイリオ"/>
            <w:noProof/>
            <w:color w:val="000000" w:themeColor="text1"/>
          </w:rPr>
          <w:fldChar w:fldCharType="begin"/>
        </w:r>
        <w:r w:rsidR="003C19F4" w:rsidRPr="00C11246">
          <w:rPr>
            <w:rFonts w:ascii="メイリオ" w:eastAsia="メイリオ" w:hAnsi="メイリオ"/>
            <w:noProof/>
            <w:color w:val="000000" w:themeColor="text1"/>
          </w:rPr>
          <w:instrText xml:space="preserve"> PAGEREF _Toc58918011 \h </w:instrText>
        </w:r>
        <w:r w:rsidR="003C19F4" w:rsidRPr="00C11246">
          <w:rPr>
            <w:rFonts w:ascii="メイリオ" w:eastAsia="メイリオ" w:hAnsi="メイリオ"/>
            <w:noProof/>
            <w:color w:val="000000" w:themeColor="text1"/>
          </w:rPr>
        </w:r>
        <w:r w:rsidR="003C19F4" w:rsidRPr="00C11246">
          <w:rPr>
            <w:rFonts w:ascii="メイリオ" w:eastAsia="メイリオ" w:hAnsi="メイリオ"/>
            <w:noProof/>
            <w:color w:val="000000" w:themeColor="text1"/>
          </w:rPr>
          <w:fldChar w:fldCharType="separate"/>
        </w:r>
        <w:r w:rsidR="00C11246" w:rsidRPr="00C11246">
          <w:rPr>
            <w:rFonts w:ascii="メイリオ" w:eastAsia="メイリオ" w:hAnsi="メイリオ"/>
            <w:noProof/>
            <w:color w:val="000000" w:themeColor="text1"/>
          </w:rPr>
          <w:t>11</w:t>
        </w:r>
        <w:r w:rsidR="003C19F4" w:rsidRPr="00C11246">
          <w:rPr>
            <w:rFonts w:ascii="メイリオ" w:eastAsia="メイリオ" w:hAnsi="メイリオ"/>
            <w:noProof/>
            <w:color w:val="000000" w:themeColor="text1"/>
          </w:rPr>
          <w:fldChar w:fldCharType="end"/>
        </w:r>
      </w:hyperlink>
    </w:p>
    <w:p w14:paraId="739E8A70" w14:textId="77777777" w:rsidR="00076094" w:rsidRPr="00C11246" w:rsidRDefault="003C19F4">
      <w:pPr>
        <w:pStyle w:val="af1"/>
        <w:tabs>
          <w:tab w:val="left" w:pos="567"/>
        </w:tabs>
        <w:ind w:firstLine="240"/>
        <w:rPr>
          <w:color w:val="000000" w:themeColor="text1"/>
        </w:rPr>
      </w:pPr>
      <w:r w:rsidRPr="00C11246">
        <w:rPr>
          <w:color w:val="000000" w:themeColor="text1"/>
        </w:rPr>
        <w:fldChar w:fldCharType="end"/>
      </w:r>
    </w:p>
    <w:p w14:paraId="2431E6D9" w14:textId="77777777" w:rsidR="00076094" w:rsidRPr="00C11246" w:rsidRDefault="00076094">
      <w:pPr>
        <w:pStyle w:val="af1"/>
        <w:tabs>
          <w:tab w:val="left" w:pos="567"/>
        </w:tabs>
        <w:ind w:firstLine="240"/>
        <w:rPr>
          <w:color w:val="000000" w:themeColor="text1"/>
        </w:rPr>
      </w:pPr>
    </w:p>
    <w:p w14:paraId="2971C58F" w14:textId="77777777" w:rsidR="00076094" w:rsidRPr="00C11246" w:rsidRDefault="00076094">
      <w:pPr>
        <w:pStyle w:val="af1"/>
        <w:tabs>
          <w:tab w:val="left" w:pos="567"/>
        </w:tabs>
        <w:ind w:firstLine="240"/>
        <w:rPr>
          <w:color w:val="000000" w:themeColor="text1"/>
        </w:rPr>
      </w:pPr>
    </w:p>
    <w:p w14:paraId="0CB4D7AB" w14:textId="77777777" w:rsidR="00076094" w:rsidRPr="00C11246" w:rsidRDefault="00076094">
      <w:pPr>
        <w:pStyle w:val="af1"/>
        <w:tabs>
          <w:tab w:val="left" w:pos="567"/>
        </w:tabs>
        <w:ind w:firstLine="240"/>
        <w:rPr>
          <w:color w:val="000000" w:themeColor="text1"/>
        </w:rPr>
      </w:pPr>
    </w:p>
    <w:p w14:paraId="10C270FF" w14:textId="77777777" w:rsidR="00076094" w:rsidRPr="00C11246" w:rsidRDefault="00076094">
      <w:pPr>
        <w:pStyle w:val="af1"/>
        <w:tabs>
          <w:tab w:val="left" w:pos="567"/>
        </w:tabs>
        <w:ind w:firstLine="240"/>
        <w:rPr>
          <w:color w:val="000000" w:themeColor="text1"/>
        </w:rPr>
      </w:pPr>
    </w:p>
    <w:p w14:paraId="0E75B11E" w14:textId="77777777" w:rsidR="00076094" w:rsidRPr="00C11246" w:rsidRDefault="00076094">
      <w:pPr>
        <w:pStyle w:val="af1"/>
        <w:tabs>
          <w:tab w:val="left" w:pos="567"/>
        </w:tabs>
        <w:ind w:firstLine="240"/>
        <w:rPr>
          <w:color w:val="000000" w:themeColor="text1"/>
        </w:rPr>
      </w:pPr>
    </w:p>
    <w:p w14:paraId="54189481" w14:textId="77777777" w:rsidR="00076094" w:rsidRPr="00C11246" w:rsidRDefault="00076094">
      <w:pPr>
        <w:pStyle w:val="af1"/>
        <w:tabs>
          <w:tab w:val="left" w:pos="567"/>
        </w:tabs>
        <w:ind w:firstLine="240"/>
        <w:rPr>
          <w:color w:val="000000" w:themeColor="text1"/>
        </w:rPr>
      </w:pPr>
    </w:p>
    <w:p w14:paraId="4E05F314" w14:textId="77777777" w:rsidR="00076094" w:rsidRPr="00C11246" w:rsidRDefault="00076094">
      <w:pPr>
        <w:pStyle w:val="af1"/>
        <w:tabs>
          <w:tab w:val="left" w:pos="567"/>
        </w:tabs>
        <w:ind w:firstLine="240"/>
        <w:rPr>
          <w:color w:val="000000" w:themeColor="text1"/>
        </w:rPr>
      </w:pPr>
    </w:p>
    <w:p w14:paraId="554B146A" w14:textId="77777777" w:rsidR="00076094" w:rsidRPr="00C11246" w:rsidRDefault="00076094">
      <w:pPr>
        <w:pStyle w:val="af1"/>
        <w:tabs>
          <w:tab w:val="left" w:pos="567"/>
        </w:tabs>
        <w:ind w:firstLineChars="0" w:firstLine="0"/>
        <w:rPr>
          <w:color w:val="000000" w:themeColor="text1"/>
        </w:rPr>
      </w:pPr>
    </w:p>
    <w:p w14:paraId="3C5B11A8" w14:textId="77777777" w:rsidR="00076094" w:rsidRPr="00C11246" w:rsidRDefault="003C19F4">
      <w:pPr>
        <w:pStyle w:val="af1"/>
        <w:numPr>
          <w:ilvl w:val="0"/>
          <w:numId w:val="1"/>
        </w:numPr>
        <w:ind w:left="426" w:firstLineChars="0" w:hanging="426"/>
        <w:outlineLvl w:val="0"/>
        <w:rPr>
          <w:color w:val="000000" w:themeColor="text1"/>
          <w:sz w:val="32"/>
        </w:rPr>
      </w:pPr>
      <w:bookmarkStart w:id="1" w:name="_Toc58917999"/>
      <w:r w:rsidRPr="00C11246">
        <w:rPr>
          <w:rFonts w:hint="eastAsia"/>
          <w:color w:val="000000" w:themeColor="text1"/>
          <w:sz w:val="32"/>
        </w:rPr>
        <w:lastRenderedPageBreak/>
        <w:t>はじめに</w:t>
      </w:r>
      <w:bookmarkEnd w:id="1"/>
    </w:p>
    <w:p w14:paraId="0CC12A22" w14:textId="77777777" w:rsidR="00076094" w:rsidRPr="00C11246" w:rsidRDefault="003C19F4">
      <w:pPr>
        <w:pStyle w:val="af1"/>
        <w:ind w:firstLine="240"/>
        <w:rPr>
          <w:color w:val="000000" w:themeColor="text1"/>
        </w:rPr>
      </w:pPr>
      <w:r w:rsidRPr="00C11246">
        <w:rPr>
          <w:rFonts w:hint="eastAsia"/>
          <w:color w:val="000000" w:themeColor="text1"/>
        </w:rPr>
        <w:t>この冊子は、自己脂肪由来間葉系幹細胞を用いた皮膚再生治療の説明文書と同意文書です。医師の説明に加えてこの説明文書をよくお読みになり、治療を受けるかどうかご自身の意思でご検討ください。</w:t>
      </w:r>
    </w:p>
    <w:p w14:paraId="697A147E" w14:textId="77777777" w:rsidR="00076094" w:rsidRPr="00C11246" w:rsidRDefault="00076094">
      <w:pPr>
        <w:pStyle w:val="af1"/>
        <w:ind w:firstLineChars="0" w:firstLine="0"/>
        <w:rPr>
          <w:color w:val="000000" w:themeColor="text1"/>
        </w:rPr>
      </w:pPr>
    </w:p>
    <w:p w14:paraId="0B71242E" w14:textId="77777777" w:rsidR="00076094" w:rsidRPr="00C11246" w:rsidRDefault="003C19F4">
      <w:pPr>
        <w:pStyle w:val="af1"/>
        <w:ind w:firstLine="240"/>
        <w:rPr>
          <w:color w:val="000000" w:themeColor="text1"/>
        </w:rPr>
      </w:pPr>
      <w:r w:rsidRPr="00C11246">
        <w:rPr>
          <w:rFonts w:hint="eastAsia"/>
          <w:color w:val="000000" w:themeColor="text1"/>
        </w:rPr>
        <w:t>治療を受けるかどうかは患者さんの自由な意思で決めていただきたいと思います。誰からも強制されることはありませんし、誰に対しても気をつかう必要はありません。また、説明を受けたその場で決める必要はありません。この説明文書を持ち帰っていただき、ご家族の方などと相談してから決めていただくこともできます。</w:t>
      </w:r>
    </w:p>
    <w:p w14:paraId="0E85BC99" w14:textId="77777777" w:rsidR="00076094" w:rsidRPr="00C11246" w:rsidRDefault="003C19F4">
      <w:pPr>
        <w:pStyle w:val="af1"/>
        <w:ind w:firstLine="240"/>
        <w:rPr>
          <w:color w:val="000000" w:themeColor="text1"/>
        </w:rPr>
      </w:pPr>
      <w:r w:rsidRPr="00C11246">
        <w:rPr>
          <w:rFonts w:hint="eastAsia"/>
          <w:color w:val="000000" w:themeColor="text1"/>
        </w:rPr>
        <w:t>さらに、この治療を受けることに同意した後でも、いつでも治療をやめる事ができます。治療を受けなくても、同意された後で取りやめられた場合でも、その後の治療を受ける上で患者さんが不利な扱いを受ける事は決してありません。</w:t>
      </w:r>
    </w:p>
    <w:p w14:paraId="3BA102CA" w14:textId="77777777" w:rsidR="00076094" w:rsidRPr="00C11246" w:rsidRDefault="003C19F4">
      <w:pPr>
        <w:pStyle w:val="af1"/>
        <w:ind w:firstLine="240"/>
        <w:rPr>
          <w:color w:val="000000" w:themeColor="text1"/>
        </w:rPr>
      </w:pPr>
      <w:r w:rsidRPr="00C11246">
        <w:rPr>
          <w:rFonts w:hint="eastAsia"/>
          <w:color w:val="000000" w:themeColor="text1"/>
        </w:rPr>
        <w:t>また、患者さんから採取した組織は無償でご提供いただくことになり、本治療に必要な検査や治療以外の目的で使用されることはありません。また、この組織は採取した患者さんだけに使用し、他の患者さんに使うことはありません。治療の内容をよくご理解いただいて、この治療を受けてもよいと思われた場合は、同意書にご署名をお願いいたします。</w:t>
      </w:r>
    </w:p>
    <w:p w14:paraId="2AF4C49E" w14:textId="77777777" w:rsidR="00076094" w:rsidRPr="00C11246" w:rsidRDefault="00076094">
      <w:pPr>
        <w:pStyle w:val="af1"/>
        <w:ind w:firstLine="240"/>
        <w:rPr>
          <w:color w:val="000000" w:themeColor="text1"/>
        </w:rPr>
      </w:pPr>
    </w:p>
    <w:p w14:paraId="0B27B4F2" w14:textId="77777777" w:rsidR="00076094" w:rsidRPr="00C11246" w:rsidRDefault="00076094">
      <w:pPr>
        <w:pStyle w:val="af1"/>
        <w:ind w:firstLine="240"/>
        <w:rPr>
          <w:color w:val="000000" w:themeColor="text1"/>
        </w:rPr>
      </w:pPr>
    </w:p>
    <w:p w14:paraId="0D556FB3" w14:textId="77777777" w:rsidR="00076094" w:rsidRPr="00C11246" w:rsidRDefault="003C19F4">
      <w:pPr>
        <w:pStyle w:val="af1"/>
        <w:numPr>
          <w:ilvl w:val="0"/>
          <w:numId w:val="1"/>
        </w:numPr>
        <w:ind w:left="426" w:firstLineChars="0" w:hanging="426"/>
        <w:outlineLvl w:val="0"/>
        <w:rPr>
          <w:color w:val="000000" w:themeColor="text1"/>
          <w:sz w:val="32"/>
        </w:rPr>
      </w:pPr>
      <w:bookmarkStart w:id="2" w:name="_Toc58918000"/>
      <w:r w:rsidRPr="00C11246">
        <w:rPr>
          <w:rFonts w:hint="eastAsia"/>
          <w:color w:val="000000" w:themeColor="text1"/>
          <w:sz w:val="32"/>
        </w:rPr>
        <w:t>自己脂肪由来間葉系幹細胞を用いた治療について</w:t>
      </w:r>
      <w:bookmarkEnd w:id="2"/>
    </w:p>
    <w:p w14:paraId="21AAD9F4" w14:textId="0FB4D9A8" w:rsidR="00076094" w:rsidRPr="00C11246" w:rsidRDefault="003C19F4">
      <w:pPr>
        <w:pStyle w:val="af1"/>
        <w:ind w:firstLine="240"/>
        <w:rPr>
          <w:color w:val="000000" w:themeColor="text1"/>
        </w:rPr>
      </w:pPr>
      <w:r w:rsidRPr="00C11246">
        <w:rPr>
          <w:rFonts w:hint="eastAsia"/>
          <w:color w:val="000000" w:themeColor="text1"/>
        </w:rPr>
        <w:t>この治療として世間で今行われている方法はコラーゲンやヒアルロン酸を皮膚に直接注入する美容法で効果が得られています。しかし、身体は常に代謝しているため、投与されたコラーゲンやヒアルロン酸は分解されるので、一時的にハリ・ツヤが戻ったとしても、もとに戻ることになります。</w:t>
      </w:r>
    </w:p>
    <w:p w14:paraId="32783AC3" w14:textId="55BDE043" w:rsidR="00076094" w:rsidRPr="00C11246" w:rsidRDefault="003C19F4">
      <w:pPr>
        <w:pStyle w:val="af1"/>
        <w:ind w:firstLine="240"/>
        <w:rPr>
          <w:color w:val="000000" w:themeColor="text1"/>
        </w:rPr>
      </w:pPr>
      <w:r w:rsidRPr="00C11246">
        <w:rPr>
          <w:rFonts w:hint="eastAsia"/>
          <w:color w:val="000000" w:themeColor="text1"/>
        </w:rPr>
        <w:t>そこで今回提案する治療法が</w:t>
      </w:r>
      <w:r w:rsidR="00EA60AB" w:rsidRPr="00C11246">
        <w:rPr>
          <w:rFonts w:hint="eastAsia"/>
          <w:color w:val="000000" w:themeColor="text1"/>
        </w:rPr>
        <w:t>、</w:t>
      </w:r>
      <w:r w:rsidRPr="00C11246">
        <w:rPr>
          <w:rFonts w:hint="eastAsia"/>
          <w:color w:val="000000" w:themeColor="text1"/>
        </w:rPr>
        <w:t>自己脂肪由来間葉系幹細胞を用いた治療です</w:t>
      </w:r>
      <w:r w:rsidR="00EA60AB" w:rsidRPr="00C11246">
        <w:rPr>
          <w:rFonts w:hint="eastAsia"/>
          <w:color w:val="000000" w:themeColor="text1"/>
        </w:rPr>
        <w:t>。</w:t>
      </w:r>
    </w:p>
    <w:p w14:paraId="5D8D2456" w14:textId="04537FAA" w:rsidR="00076094" w:rsidRPr="00C11246" w:rsidRDefault="003C19F4">
      <w:pPr>
        <w:pStyle w:val="af1"/>
        <w:ind w:firstLine="240"/>
        <w:rPr>
          <w:color w:val="000000" w:themeColor="text1"/>
        </w:rPr>
      </w:pPr>
      <w:r w:rsidRPr="00C11246">
        <w:rPr>
          <w:rFonts w:hint="eastAsia"/>
          <w:color w:val="000000" w:themeColor="text1"/>
        </w:rPr>
        <w:t>自己脂肪由来間葉系幹</w:t>
      </w:r>
      <w:r w:rsidRPr="00C11246">
        <w:rPr>
          <w:color w:val="000000" w:themeColor="text1"/>
        </w:rPr>
        <w:t>細胞とは</w:t>
      </w:r>
      <w:r w:rsidRPr="00C11246">
        <w:rPr>
          <w:rFonts w:hint="eastAsia"/>
          <w:color w:val="000000" w:themeColor="text1"/>
        </w:rPr>
        <w:t>、患者さんの自身の脂肪組織から単離培養さ</w:t>
      </w:r>
      <w:r w:rsidRPr="00C11246">
        <w:rPr>
          <w:rFonts w:hint="eastAsia"/>
          <w:color w:val="000000" w:themeColor="text1"/>
        </w:rPr>
        <w:lastRenderedPageBreak/>
        <w:t>れた幹細胞の一種です。この幹細胞は、神経や血管など多様な細胞に分化する能力及び、創傷治癒を高めるたんぱく質を分泌する能力があると言われています。また</w:t>
      </w:r>
      <w:r w:rsidR="00EA60AB" w:rsidRPr="00C11246">
        <w:rPr>
          <w:rFonts w:hint="eastAsia"/>
          <w:color w:val="000000" w:themeColor="text1"/>
        </w:rPr>
        <w:t>、</w:t>
      </w:r>
      <w:r w:rsidRPr="00C11246">
        <w:rPr>
          <w:rFonts w:hint="eastAsia"/>
          <w:color w:val="000000" w:themeColor="text1"/>
        </w:rPr>
        <w:t>脂肪由来間葉系幹細胞は、皮膚組織にコラーゲン、ヒアルロン酸、エラスチンなど、お肌のハリ・ツヤをもたらす成分を産生させるためのたんぱく質を分泌します。</w:t>
      </w:r>
    </w:p>
    <w:p w14:paraId="49559EDE" w14:textId="11B1A2B3" w:rsidR="00076094" w:rsidRPr="00C11246" w:rsidRDefault="003C19F4">
      <w:pPr>
        <w:pStyle w:val="af1"/>
        <w:ind w:firstLine="240"/>
        <w:rPr>
          <w:color w:val="000000" w:themeColor="text1"/>
        </w:rPr>
      </w:pPr>
      <w:r w:rsidRPr="00C11246">
        <w:rPr>
          <w:rFonts w:hint="eastAsia"/>
          <w:color w:val="000000" w:themeColor="text1"/>
        </w:rPr>
        <w:t>今回提案する</w:t>
      </w:r>
      <w:r w:rsidRPr="00C11246">
        <w:rPr>
          <w:color w:val="000000" w:themeColor="text1"/>
        </w:rPr>
        <w:t>「</w:t>
      </w:r>
      <w:r w:rsidRPr="00C11246">
        <w:rPr>
          <w:rFonts w:hint="eastAsia"/>
          <w:color w:val="000000" w:themeColor="text1"/>
        </w:rPr>
        <w:t>自己脂肪由来間葉系幹細胞を用いた皮膚再生治療」は、</w:t>
      </w:r>
      <w:r w:rsidRPr="00C11246">
        <w:rPr>
          <w:color w:val="000000" w:themeColor="text1"/>
        </w:rPr>
        <w:t>患者さんの</w:t>
      </w:r>
      <w:r w:rsidRPr="00C11246">
        <w:rPr>
          <w:rFonts w:hint="eastAsia"/>
          <w:color w:val="000000" w:themeColor="text1"/>
        </w:rPr>
        <w:t>脂肪</w:t>
      </w:r>
      <w:r w:rsidRPr="00C11246">
        <w:rPr>
          <w:color w:val="000000" w:themeColor="text1"/>
        </w:rPr>
        <w:t>の一部を採取して、クリーンな環境のもと、細胞を増やして、必要なタイミングで患者さん自身の皮膚に戻す（注射する）治療法です。採取される</w:t>
      </w:r>
      <w:r w:rsidRPr="00C11246">
        <w:rPr>
          <w:rFonts w:hint="eastAsia"/>
          <w:color w:val="000000" w:themeColor="text1"/>
        </w:rPr>
        <w:t>脂肪</w:t>
      </w:r>
      <w:r w:rsidRPr="00C11246">
        <w:rPr>
          <w:color w:val="000000" w:themeColor="text1"/>
        </w:rPr>
        <w:t>は5g</w:t>
      </w:r>
      <w:r w:rsidRPr="00C11246">
        <w:rPr>
          <w:rFonts w:hint="eastAsia"/>
          <w:color w:val="000000" w:themeColor="text1"/>
        </w:rPr>
        <w:t>程度で、この脂肪を原料に脂肪由来間葉系幹細胞を培養します。注入される脂肪由来間葉系幹細胞はご自分の細胞ですので、とても安全です。一度の採取で長期間にわたり、冷凍保存ができます。年齢を重ね、ハリ・ツヤが気になり始めた時に再び脂肪由来間葉系幹細胞を皮膚に戻すことができます。</w:t>
      </w:r>
    </w:p>
    <w:p w14:paraId="74BC96C4" w14:textId="77777777" w:rsidR="00076094" w:rsidRPr="00C11246" w:rsidRDefault="00076094">
      <w:pPr>
        <w:pStyle w:val="af1"/>
        <w:ind w:firstLineChars="0" w:firstLine="0"/>
        <w:rPr>
          <w:color w:val="000000" w:themeColor="text1"/>
        </w:rPr>
      </w:pPr>
    </w:p>
    <w:p w14:paraId="01F0E188" w14:textId="77777777" w:rsidR="00076094" w:rsidRPr="00C11246" w:rsidRDefault="003C19F4">
      <w:pPr>
        <w:pStyle w:val="af1"/>
        <w:ind w:firstLine="240"/>
        <w:rPr>
          <w:color w:val="000000" w:themeColor="text1"/>
        </w:rPr>
      </w:pPr>
      <w:r w:rsidRPr="00C11246">
        <w:rPr>
          <w:rFonts w:hint="eastAsia"/>
          <w:color w:val="000000" w:themeColor="text1"/>
        </w:rPr>
        <w:t>この治療に関する計画は、法律に基づいて厚生労働省に認定された「特定認定再生医療等委員会</w:t>
      </w:r>
      <w:r w:rsidRPr="00C11246">
        <w:rPr>
          <w:rFonts w:hint="eastAsia"/>
          <w:i/>
          <w:color w:val="000000" w:themeColor="text1"/>
          <w:sz w:val="22"/>
          <w:vertAlign w:val="superscript"/>
        </w:rPr>
        <w:t>※</w:t>
      </w:r>
      <w:r w:rsidRPr="00C11246">
        <w:rPr>
          <w:rFonts w:hint="eastAsia"/>
          <w:color w:val="000000" w:themeColor="text1"/>
        </w:rPr>
        <w:t>」での審査を経て、厚生労働大臣へ届出(提供計画番号：○○）した治療です。</w:t>
      </w:r>
    </w:p>
    <w:p w14:paraId="1108C97E" w14:textId="77777777" w:rsidR="00076094" w:rsidRPr="00C11246" w:rsidRDefault="003C19F4">
      <w:pPr>
        <w:pStyle w:val="af1"/>
        <w:ind w:firstLineChars="0" w:firstLine="0"/>
        <w:rPr>
          <w:color w:val="000000" w:themeColor="text1"/>
        </w:rPr>
      </w:pPr>
      <w:r w:rsidRPr="00C11246">
        <w:rPr>
          <w:rFonts w:hint="eastAsia"/>
          <w:i/>
          <w:color w:val="000000" w:themeColor="text1"/>
          <w:vertAlign w:val="superscript"/>
        </w:rPr>
        <w:t>※</w:t>
      </w:r>
      <w:r w:rsidRPr="00C11246">
        <w:rPr>
          <w:rFonts w:hint="eastAsia"/>
          <w:color w:val="000000" w:themeColor="text1"/>
        </w:rPr>
        <w:t>審査に関する問合せ先：</w:t>
      </w:r>
      <w:r w:rsidRPr="00C11246">
        <w:rPr>
          <w:rFonts w:ascii="ＭＳ 明朝" w:hAnsi="ＭＳ 明朝" w:hint="eastAsia"/>
          <w:color w:val="000000" w:themeColor="text1"/>
        </w:rPr>
        <w:t>医療法人社団優恵会特定認定再生医療等委員会</w:t>
      </w:r>
    </w:p>
    <w:p w14:paraId="1926AB43" w14:textId="77777777" w:rsidR="00076094" w:rsidRPr="00C11246" w:rsidRDefault="003C19F4">
      <w:pPr>
        <w:pStyle w:val="af1"/>
        <w:ind w:firstLineChars="0" w:firstLine="0"/>
        <w:rPr>
          <w:color w:val="000000" w:themeColor="text1"/>
          <w:sz w:val="18"/>
        </w:rPr>
      </w:pPr>
      <w:r w:rsidRPr="00C11246">
        <w:rPr>
          <w:rFonts w:hint="eastAsia"/>
          <w:color w:val="000000" w:themeColor="text1"/>
        </w:rPr>
        <w:t>(認定番号　NＡ</w:t>
      </w:r>
      <w:r w:rsidRPr="00C11246">
        <w:rPr>
          <w:color w:val="000000" w:themeColor="text1"/>
        </w:rPr>
        <w:t>8200002</w:t>
      </w:r>
      <w:r w:rsidRPr="00C11246">
        <w:rPr>
          <w:rFonts w:hint="eastAsia"/>
          <w:color w:val="000000" w:themeColor="text1"/>
        </w:rPr>
        <w:t>・電話</w:t>
      </w:r>
      <w:r w:rsidRPr="00C11246">
        <w:rPr>
          <w:color w:val="000000" w:themeColor="text1"/>
        </w:rPr>
        <w:t>03-5719-2306</w:t>
      </w:r>
      <w:r w:rsidRPr="00C11246">
        <w:rPr>
          <w:rFonts w:hint="eastAsia"/>
          <w:color w:val="000000" w:themeColor="text1"/>
        </w:rPr>
        <w:t>）</w:t>
      </w:r>
      <w:r w:rsidRPr="00C11246">
        <w:rPr>
          <w:rFonts w:hint="eastAsia"/>
          <w:color w:val="000000" w:themeColor="text1"/>
          <w:sz w:val="18"/>
        </w:rPr>
        <w:t xml:space="preserve">　</w:t>
      </w:r>
    </w:p>
    <w:p w14:paraId="7B84F491" w14:textId="77777777" w:rsidR="00076094" w:rsidRPr="00C11246" w:rsidRDefault="00076094">
      <w:pPr>
        <w:pStyle w:val="af1"/>
        <w:ind w:firstLineChars="0" w:firstLine="0"/>
        <w:rPr>
          <w:color w:val="000000" w:themeColor="text1"/>
        </w:rPr>
      </w:pPr>
    </w:p>
    <w:p w14:paraId="36A7469A" w14:textId="77777777" w:rsidR="00076094" w:rsidRPr="00C11246" w:rsidRDefault="003C19F4">
      <w:pPr>
        <w:pStyle w:val="af1"/>
        <w:numPr>
          <w:ilvl w:val="0"/>
          <w:numId w:val="1"/>
        </w:numPr>
        <w:ind w:left="426" w:firstLineChars="0" w:hanging="426"/>
        <w:outlineLvl w:val="0"/>
        <w:rPr>
          <w:color w:val="000000" w:themeColor="text1"/>
          <w:sz w:val="32"/>
        </w:rPr>
      </w:pPr>
      <w:r w:rsidRPr="00C11246">
        <w:rPr>
          <w:color w:val="000000" w:themeColor="text1"/>
          <w:sz w:val="32"/>
          <w:szCs w:val="32"/>
        </w:rPr>
        <w:t xml:space="preserve"> </w:t>
      </w:r>
      <w:bookmarkStart w:id="3" w:name="_Toc58918001"/>
      <w:r w:rsidRPr="00C11246">
        <w:rPr>
          <w:rFonts w:hint="eastAsia"/>
          <w:color w:val="000000" w:themeColor="text1"/>
          <w:sz w:val="32"/>
        </w:rPr>
        <w:t>治療の方法と治療期間について</w:t>
      </w:r>
      <w:bookmarkEnd w:id="3"/>
    </w:p>
    <w:p w14:paraId="4A4C5963" w14:textId="77777777" w:rsidR="00076094" w:rsidRPr="00C11246" w:rsidRDefault="003C19F4">
      <w:pPr>
        <w:pStyle w:val="af1"/>
        <w:ind w:firstLineChars="0" w:firstLine="0"/>
        <w:rPr>
          <w:color w:val="000000" w:themeColor="text1"/>
          <w:sz w:val="28"/>
          <w:szCs w:val="28"/>
        </w:rPr>
      </w:pPr>
      <w:r w:rsidRPr="00C11246">
        <w:rPr>
          <w:rFonts w:hint="eastAsia"/>
          <w:color w:val="000000" w:themeColor="text1"/>
          <w:sz w:val="28"/>
          <w:szCs w:val="28"/>
        </w:rPr>
        <w:t>《治療方法の概要と治療期間》</w:t>
      </w:r>
    </w:p>
    <w:p w14:paraId="6E0E03D4" w14:textId="02A97C3A" w:rsidR="00076094" w:rsidRPr="00C11246" w:rsidRDefault="003C19F4">
      <w:pPr>
        <w:pStyle w:val="af1"/>
        <w:ind w:firstLine="240"/>
        <w:rPr>
          <w:color w:val="000000" w:themeColor="text1"/>
        </w:rPr>
      </w:pPr>
      <w:r w:rsidRPr="00C11246">
        <w:rPr>
          <w:rFonts w:hint="eastAsia"/>
          <w:color w:val="000000" w:themeColor="text1"/>
        </w:rPr>
        <w:t>脂肪由来間葉系幹</w:t>
      </w:r>
      <w:r w:rsidRPr="00C11246">
        <w:rPr>
          <w:color w:val="000000" w:themeColor="text1"/>
        </w:rPr>
        <w:t>細胞</w:t>
      </w:r>
      <w:r w:rsidRPr="00C11246">
        <w:rPr>
          <w:rFonts w:hint="eastAsia"/>
          <w:color w:val="000000" w:themeColor="text1"/>
        </w:rPr>
        <w:t>を培養して、増やすために、元となる脂肪をお腹などから</w:t>
      </w:r>
      <w:r w:rsidRPr="00C11246">
        <w:rPr>
          <w:color w:val="000000" w:themeColor="text1"/>
        </w:rPr>
        <w:t>5</w:t>
      </w:r>
      <w:r w:rsidRPr="00C11246">
        <w:rPr>
          <w:rFonts w:hint="eastAsia"/>
          <w:color w:val="000000" w:themeColor="text1"/>
        </w:rPr>
        <w:t>ｇ程度、採取します。採取には局所麻酔を使用するため、痛みを伴うことはありませんが、採取した部位が元の状態に回復するには、数日かかります。</w:t>
      </w:r>
    </w:p>
    <w:p w14:paraId="2AB5C631" w14:textId="3B0F6635" w:rsidR="00076094" w:rsidRPr="00C11246" w:rsidRDefault="003C19F4">
      <w:pPr>
        <w:pStyle w:val="af1"/>
        <w:ind w:firstLine="240"/>
        <w:rPr>
          <w:color w:val="000000" w:themeColor="text1"/>
        </w:rPr>
      </w:pPr>
      <w:r w:rsidRPr="00C11246">
        <w:rPr>
          <w:color w:val="000000" w:themeColor="text1"/>
        </w:rPr>
        <w:t>細胞の培養が完了するまで、約2ヶ月間必要となりますので、その間、お待ちいただくこととなります。細胞の培養が完了後、当クリニック</w:t>
      </w:r>
      <w:r w:rsidRPr="00C11246">
        <w:rPr>
          <w:rFonts w:hint="eastAsia"/>
          <w:color w:val="000000" w:themeColor="text1"/>
        </w:rPr>
        <w:t>で</w:t>
      </w:r>
      <w:r w:rsidRPr="00C11246">
        <w:rPr>
          <w:color w:val="000000" w:themeColor="text1"/>
        </w:rPr>
        <w:t>ご自身の</w:t>
      </w:r>
      <w:r w:rsidRPr="00C11246">
        <w:rPr>
          <w:rFonts w:hint="eastAsia"/>
          <w:color w:val="000000" w:themeColor="text1"/>
        </w:rPr>
        <w:t>脂肪由来間葉系幹</w:t>
      </w:r>
      <w:r w:rsidRPr="00C11246">
        <w:rPr>
          <w:color w:val="000000" w:themeColor="text1"/>
        </w:rPr>
        <w:t>細胞を多く含んだ注射液を皮膚の</w:t>
      </w:r>
      <w:r w:rsidRPr="00C11246">
        <w:rPr>
          <w:rFonts w:hint="eastAsia"/>
          <w:color w:val="000000" w:themeColor="text1"/>
        </w:rPr>
        <w:t>ハリ・ツヤが気になる</w:t>
      </w:r>
      <w:r w:rsidRPr="00C11246">
        <w:rPr>
          <w:color w:val="000000" w:themeColor="text1"/>
        </w:rPr>
        <w:t>部分に注</w:t>
      </w:r>
      <w:r w:rsidRPr="00C11246">
        <w:rPr>
          <w:color w:val="000000" w:themeColor="text1"/>
        </w:rPr>
        <w:lastRenderedPageBreak/>
        <w:t>射します。</w:t>
      </w:r>
    </w:p>
    <w:p w14:paraId="1A81081D" w14:textId="77777777" w:rsidR="00076094" w:rsidRPr="00C11246" w:rsidRDefault="003C19F4">
      <w:pPr>
        <w:pStyle w:val="af1"/>
        <w:ind w:firstLine="240"/>
        <w:rPr>
          <w:color w:val="000000" w:themeColor="text1"/>
        </w:rPr>
      </w:pPr>
      <w:r w:rsidRPr="00C11246">
        <w:rPr>
          <w:color w:val="000000" w:themeColor="text1"/>
        </w:rPr>
        <w:t>注射後は異常等がないことを確認するために3ヶ月間は</w:t>
      </w:r>
      <w:r w:rsidRPr="00C11246">
        <w:rPr>
          <w:rFonts w:hint="eastAsia"/>
          <w:color w:val="000000" w:themeColor="text1"/>
        </w:rPr>
        <w:t>定期的に通院していただきます。（概ね月１回）</w:t>
      </w:r>
    </w:p>
    <w:p w14:paraId="632110DB" w14:textId="77777777" w:rsidR="00076094" w:rsidRPr="00C11246" w:rsidRDefault="003C19F4">
      <w:pPr>
        <w:pStyle w:val="af1"/>
        <w:ind w:firstLine="240"/>
        <w:rPr>
          <w:color w:val="000000" w:themeColor="text1"/>
        </w:rPr>
      </w:pPr>
      <w:r w:rsidRPr="00C11246">
        <w:rPr>
          <w:rFonts w:hint="eastAsia"/>
          <w:color w:val="000000" w:themeColor="text1"/>
        </w:rPr>
        <w:t>また、一般的に知られているコラーゲンやヒアルロン酸の治療と異なり、即効的な効果は期待されません。即効性を期待されている患者さんは他の治療法をお勧めします。</w:t>
      </w:r>
    </w:p>
    <w:p w14:paraId="069096FA" w14:textId="58D0CE61" w:rsidR="00076094" w:rsidRPr="00C11246" w:rsidRDefault="003C19F4">
      <w:pPr>
        <w:pStyle w:val="af1"/>
        <w:ind w:firstLine="240"/>
        <w:rPr>
          <w:color w:val="000000" w:themeColor="text1"/>
        </w:rPr>
      </w:pPr>
      <w:r w:rsidRPr="00C11246">
        <w:rPr>
          <w:color w:val="000000" w:themeColor="text1"/>
        </w:rPr>
        <w:t>注射に用いなかった</w:t>
      </w:r>
      <w:r w:rsidRPr="00C11246">
        <w:rPr>
          <w:rFonts w:hint="eastAsia"/>
          <w:color w:val="000000" w:themeColor="text1"/>
        </w:rPr>
        <w:t>脂肪由来間葉系幹</w:t>
      </w:r>
      <w:r w:rsidRPr="00C11246">
        <w:rPr>
          <w:color w:val="000000" w:themeColor="text1"/>
        </w:rPr>
        <w:t>細胞は細胞を培養した施設で安全に冷凍保管され、将来、必要な時に再び注射液として皮膚に注射することができます。</w:t>
      </w:r>
    </w:p>
    <w:p w14:paraId="73FC9A22" w14:textId="77777777" w:rsidR="00076094" w:rsidRPr="00C11246" w:rsidRDefault="00076094">
      <w:pPr>
        <w:pStyle w:val="af1"/>
        <w:ind w:firstLineChars="0" w:firstLine="0"/>
        <w:rPr>
          <w:color w:val="000000" w:themeColor="text1"/>
        </w:rPr>
      </w:pPr>
    </w:p>
    <w:p w14:paraId="3CB1F5B9" w14:textId="77777777" w:rsidR="00076094" w:rsidRPr="00C11246" w:rsidRDefault="003C19F4">
      <w:pPr>
        <w:pStyle w:val="af1"/>
        <w:ind w:firstLine="280"/>
        <w:rPr>
          <w:color w:val="000000" w:themeColor="text1"/>
          <w:sz w:val="28"/>
          <w:szCs w:val="28"/>
        </w:rPr>
      </w:pPr>
      <w:r w:rsidRPr="00C11246">
        <w:rPr>
          <w:rFonts w:hint="eastAsia"/>
          <w:color w:val="000000" w:themeColor="text1"/>
          <w:sz w:val="28"/>
          <w:szCs w:val="28"/>
        </w:rPr>
        <w:t>《治療を受けられない場合</w:t>
      </w:r>
      <w:r w:rsidRPr="00C11246">
        <w:rPr>
          <w:color w:val="000000" w:themeColor="text1"/>
          <w:sz w:val="28"/>
          <w:szCs w:val="28"/>
        </w:rPr>
        <w:t>(</w:t>
      </w:r>
      <w:r w:rsidRPr="00C11246">
        <w:rPr>
          <w:rFonts w:hint="eastAsia"/>
          <w:color w:val="000000" w:themeColor="text1"/>
          <w:sz w:val="28"/>
          <w:szCs w:val="28"/>
        </w:rPr>
        <w:t>除外基準</w:t>
      </w:r>
      <w:r w:rsidRPr="00C11246">
        <w:rPr>
          <w:color w:val="000000" w:themeColor="text1"/>
          <w:sz w:val="28"/>
          <w:szCs w:val="28"/>
        </w:rPr>
        <w:t>)</w:t>
      </w:r>
      <w:r w:rsidRPr="00C11246">
        <w:rPr>
          <w:rFonts w:hint="eastAsia"/>
          <w:color w:val="000000" w:themeColor="text1"/>
          <w:sz w:val="28"/>
          <w:szCs w:val="28"/>
        </w:rPr>
        <w:t>》</w:t>
      </w:r>
    </w:p>
    <w:p w14:paraId="122C9F4A" w14:textId="77777777" w:rsidR="00076094" w:rsidRPr="00C11246" w:rsidRDefault="003C19F4">
      <w:pPr>
        <w:pStyle w:val="af1"/>
        <w:ind w:firstLine="240"/>
        <w:rPr>
          <w:color w:val="000000" w:themeColor="text1"/>
        </w:rPr>
      </w:pPr>
      <w:r w:rsidRPr="00C11246">
        <w:rPr>
          <w:color w:val="000000" w:themeColor="text1"/>
        </w:rPr>
        <w:t>患者さんの皮膚を切開し、</w:t>
      </w:r>
      <w:r w:rsidRPr="00C11246">
        <w:rPr>
          <w:rFonts w:hint="eastAsia"/>
          <w:color w:val="000000" w:themeColor="text1"/>
        </w:rPr>
        <w:t>脂肪</w:t>
      </w:r>
      <w:r w:rsidRPr="00C11246">
        <w:rPr>
          <w:color w:val="000000" w:themeColor="text1"/>
        </w:rPr>
        <w:t>の一部分を採取します。</w:t>
      </w:r>
      <w:r w:rsidRPr="00C11246">
        <w:rPr>
          <w:rFonts w:hint="eastAsia"/>
          <w:color w:val="000000" w:themeColor="text1"/>
        </w:rPr>
        <w:t>使用する局所麻酔に過敏症の方は、脂肪</w:t>
      </w:r>
      <w:r w:rsidRPr="00C11246">
        <w:rPr>
          <w:color w:val="000000" w:themeColor="text1"/>
        </w:rPr>
        <w:t>を採取できないため治療を受けることができません。</w:t>
      </w:r>
    </w:p>
    <w:p w14:paraId="54E78EA2" w14:textId="77777777" w:rsidR="00076094" w:rsidRPr="00C11246" w:rsidRDefault="003C19F4">
      <w:pPr>
        <w:pStyle w:val="af1"/>
        <w:ind w:firstLine="240"/>
        <w:rPr>
          <w:color w:val="000000" w:themeColor="text1"/>
        </w:rPr>
      </w:pPr>
      <w:r w:rsidRPr="00C11246">
        <w:rPr>
          <w:color w:val="000000" w:themeColor="text1"/>
        </w:rPr>
        <w:t>もしも、病気を治療するためにお薬を服用している場合は、そのお薬の作用で本来の効果が得られない可能性があり、場合によっては悪化する可能性もあります。服用しているお薬の種類によっては治療をうけることができない場合があります。治療を受ける前に主治医と相談してください。</w:t>
      </w:r>
    </w:p>
    <w:p w14:paraId="5257B1E5" w14:textId="77777777" w:rsidR="00076094" w:rsidRPr="00C11246" w:rsidRDefault="003C19F4">
      <w:pPr>
        <w:pStyle w:val="af1"/>
        <w:ind w:firstLine="240"/>
        <w:rPr>
          <w:color w:val="000000" w:themeColor="text1"/>
        </w:rPr>
      </w:pPr>
      <w:r w:rsidRPr="00C11246">
        <w:rPr>
          <w:rFonts w:hint="eastAsia"/>
          <w:color w:val="000000" w:themeColor="text1"/>
        </w:rPr>
        <w:t>また、この治療法は「バイ菌」を殺すような消毒薬のような働きはありませんので、治療する目的の部位が感染していたりすると治療を受けることができません。</w:t>
      </w:r>
    </w:p>
    <w:p w14:paraId="09507E41" w14:textId="77777777" w:rsidR="00076094" w:rsidRPr="00C11246" w:rsidRDefault="00076094">
      <w:pPr>
        <w:pStyle w:val="af1"/>
        <w:ind w:firstLine="240"/>
        <w:rPr>
          <w:color w:val="000000" w:themeColor="text1"/>
        </w:rPr>
      </w:pPr>
    </w:p>
    <w:p w14:paraId="700831D7" w14:textId="77777777" w:rsidR="00076094" w:rsidRPr="00C11246" w:rsidRDefault="003C19F4">
      <w:pPr>
        <w:pStyle w:val="af1"/>
        <w:numPr>
          <w:ilvl w:val="0"/>
          <w:numId w:val="1"/>
        </w:numPr>
        <w:ind w:left="426" w:firstLineChars="0" w:hanging="426"/>
        <w:outlineLvl w:val="0"/>
        <w:rPr>
          <w:color w:val="000000" w:themeColor="text1"/>
          <w:sz w:val="32"/>
        </w:rPr>
      </w:pPr>
      <w:r w:rsidRPr="00C11246">
        <w:rPr>
          <w:color w:val="000000" w:themeColor="text1"/>
          <w:sz w:val="32"/>
        </w:rPr>
        <w:t xml:space="preserve"> </w:t>
      </w:r>
      <w:bookmarkStart w:id="4" w:name="_Toc58918002"/>
      <w:r w:rsidRPr="00C11246">
        <w:rPr>
          <w:rFonts w:hint="eastAsia"/>
          <w:color w:val="000000" w:themeColor="text1"/>
          <w:sz w:val="32"/>
        </w:rPr>
        <w:t>治療が中止される場合について</w:t>
      </w:r>
      <w:bookmarkEnd w:id="4"/>
    </w:p>
    <w:p w14:paraId="056D0816" w14:textId="77777777" w:rsidR="00076094" w:rsidRPr="00C11246" w:rsidRDefault="003C19F4">
      <w:pPr>
        <w:pStyle w:val="af1"/>
        <w:ind w:firstLine="240"/>
        <w:rPr>
          <w:color w:val="000000" w:themeColor="text1"/>
        </w:rPr>
      </w:pPr>
      <w:r w:rsidRPr="00C11246">
        <w:rPr>
          <w:rFonts w:hint="eastAsia"/>
          <w:color w:val="000000" w:themeColor="text1"/>
        </w:rPr>
        <w:t>以下のような場合この治療を中止することがあります。場合によっては、患者さんが治療を続けたいと思われても、治療を中止することがありますので、ご了承ください。</w:t>
      </w:r>
    </w:p>
    <w:p w14:paraId="42DBD496" w14:textId="77777777" w:rsidR="00076094" w:rsidRPr="00C11246" w:rsidRDefault="003C19F4">
      <w:pPr>
        <w:pStyle w:val="af1"/>
        <w:numPr>
          <w:ilvl w:val="0"/>
          <w:numId w:val="2"/>
        </w:numPr>
        <w:ind w:firstLineChars="0"/>
        <w:rPr>
          <w:color w:val="000000" w:themeColor="text1"/>
        </w:rPr>
      </w:pPr>
      <w:r w:rsidRPr="00C11246">
        <w:rPr>
          <w:rFonts w:hint="eastAsia"/>
          <w:color w:val="000000" w:themeColor="text1"/>
        </w:rPr>
        <w:t>患者さんが治療をやめたいとおっしゃった場合。</w:t>
      </w:r>
    </w:p>
    <w:p w14:paraId="067758DC" w14:textId="77777777" w:rsidR="00076094" w:rsidRPr="00C11246" w:rsidRDefault="003C19F4">
      <w:pPr>
        <w:pStyle w:val="af1"/>
        <w:numPr>
          <w:ilvl w:val="0"/>
          <w:numId w:val="2"/>
        </w:numPr>
        <w:ind w:firstLineChars="0"/>
        <w:rPr>
          <w:color w:val="000000" w:themeColor="text1"/>
        </w:rPr>
      </w:pPr>
      <w:r w:rsidRPr="00C11246">
        <w:rPr>
          <w:rFonts w:hint="eastAsia"/>
          <w:color w:val="000000" w:themeColor="text1"/>
        </w:rPr>
        <w:t>検査などの結果、患者さんの症状が治療に合わないことがわかった場合。</w:t>
      </w:r>
    </w:p>
    <w:p w14:paraId="2B98A5A6" w14:textId="77777777" w:rsidR="00076094" w:rsidRPr="00C11246" w:rsidRDefault="003C19F4">
      <w:pPr>
        <w:pStyle w:val="af1"/>
        <w:numPr>
          <w:ilvl w:val="0"/>
          <w:numId w:val="2"/>
        </w:numPr>
        <w:ind w:firstLineChars="0"/>
        <w:rPr>
          <w:color w:val="000000" w:themeColor="text1"/>
        </w:rPr>
      </w:pPr>
      <w:r w:rsidRPr="00C11246">
        <w:rPr>
          <w:rFonts w:hint="eastAsia"/>
          <w:color w:val="000000" w:themeColor="text1"/>
        </w:rPr>
        <w:lastRenderedPageBreak/>
        <w:t>患者さんに副作用が現れ、治療を続けることが好ましくないと担当医師が判断した場合。</w:t>
      </w:r>
    </w:p>
    <w:p w14:paraId="1A178DD9" w14:textId="041EA1C9" w:rsidR="00076094" w:rsidRPr="00C11246" w:rsidRDefault="003C19F4">
      <w:pPr>
        <w:pStyle w:val="af1"/>
        <w:numPr>
          <w:ilvl w:val="0"/>
          <w:numId w:val="2"/>
        </w:numPr>
        <w:ind w:firstLineChars="0"/>
        <w:rPr>
          <w:color w:val="000000" w:themeColor="text1"/>
        </w:rPr>
      </w:pPr>
      <w:r w:rsidRPr="00C11246">
        <w:rPr>
          <w:color w:val="000000" w:themeColor="text1"/>
        </w:rPr>
        <w:t>標準的な細胞培養をおこなった結果、個人差等の理由により治療に必要な</w:t>
      </w:r>
      <w:r w:rsidRPr="00C11246">
        <w:rPr>
          <w:rFonts w:hint="eastAsia"/>
          <w:color w:val="000000" w:themeColor="text1"/>
        </w:rPr>
        <w:t>脂肪由来間葉系幹</w:t>
      </w:r>
      <w:r w:rsidRPr="00C11246">
        <w:rPr>
          <w:color w:val="000000" w:themeColor="text1"/>
        </w:rPr>
        <w:t>細胞が得られなかった場合。</w:t>
      </w:r>
    </w:p>
    <w:p w14:paraId="14A98EAF" w14:textId="64DE242C" w:rsidR="00076094" w:rsidRPr="00C11246" w:rsidRDefault="003C19F4">
      <w:pPr>
        <w:pStyle w:val="af1"/>
        <w:ind w:firstLine="240"/>
        <w:rPr>
          <w:color w:val="000000" w:themeColor="text1"/>
        </w:rPr>
      </w:pPr>
      <w:r w:rsidRPr="00C11246">
        <w:rPr>
          <w:rFonts w:hint="eastAsia"/>
          <w:color w:val="000000" w:themeColor="text1"/>
        </w:rPr>
        <w:t>その他にも担当医師の判断で必要と考えられた場合には、治療を中止することがあります。中止時には</w:t>
      </w:r>
      <w:r w:rsidR="006A065A" w:rsidRPr="00C11246">
        <w:rPr>
          <w:rFonts w:hint="eastAsia"/>
          <w:color w:val="000000" w:themeColor="text1"/>
        </w:rPr>
        <w:t>中止の理由を説明します。そして、</w:t>
      </w:r>
      <w:r w:rsidRPr="00C11246">
        <w:rPr>
          <w:rFonts w:hint="eastAsia"/>
          <w:color w:val="000000" w:themeColor="text1"/>
        </w:rPr>
        <w:t>安全性の確認のために検査を行います。また副作用により治療を中止した場合も、その副作用がなくなるまで検査や質問をさせていただくことがありますので、ご協力をお願いいたします。</w:t>
      </w:r>
    </w:p>
    <w:p w14:paraId="47D382AD" w14:textId="77777777" w:rsidR="00076094" w:rsidRPr="00C11246" w:rsidRDefault="00076094">
      <w:pPr>
        <w:pStyle w:val="af1"/>
        <w:ind w:firstLine="240"/>
        <w:rPr>
          <w:color w:val="000000" w:themeColor="text1"/>
        </w:rPr>
      </w:pPr>
    </w:p>
    <w:p w14:paraId="1848FC0B" w14:textId="77777777" w:rsidR="00076094" w:rsidRPr="00C11246" w:rsidRDefault="003C19F4">
      <w:pPr>
        <w:pStyle w:val="af1"/>
        <w:numPr>
          <w:ilvl w:val="0"/>
          <w:numId w:val="1"/>
        </w:numPr>
        <w:ind w:left="426" w:firstLineChars="0" w:hanging="426"/>
        <w:outlineLvl w:val="0"/>
        <w:rPr>
          <w:color w:val="000000" w:themeColor="text1"/>
          <w:sz w:val="32"/>
        </w:rPr>
      </w:pPr>
      <w:bookmarkStart w:id="5" w:name="_Toc58918003"/>
      <w:r w:rsidRPr="00C11246">
        <w:rPr>
          <w:rFonts w:hint="eastAsia"/>
          <w:color w:val="000000" w:themeColor="text1"/>
          <w:sz w:val="32"/>
        </w:rPr>
        <w:t>予測される利益</w:t>
      </w:r>
      <w:r w:rsidRPr="00C11246">
        <w:rPr>
          <w:color w:val="000000" w:themeColor="text1"/>
          <w:sz w:val="32"/>
        </w:rPr>
        <w:t>(</w:t>
      </w:r>
      <w:r w:rsidRPr="00C11246">
        <w:rPr>
          <w:rFonts w:hint="eastAsia"/>
          <w:color w:val="000000" w:themeColor="text1"/>
          <w:sz w:val="32"/>
        </w:rPr>
        <w:t>効果</w:t>
      </w:r>
      <w:r w:rsidRPr="00C11246">
        <w:rPr>
          <w:color w:val="000000" w:themeColor="text1"/>
          <w:sz w:val="32"/>
        </w:rPr>
        <w:t>)</w:t>
      </w:r>
      <w:r w:rsidRPr="00C11246">
        <w:rPr>
          <w:rFonts w:hint="eastAsia"/>
          <w:color w:val="000000" w:themeColor="text1"/>
          <w:sz w:val="32"/>
        </w:rPr>
        <w:t>と不利益</w:t>
      </w:r>
      <w:r w:rsidRPr="00C11246">
        <w:rPr>
          <w:color w:val="000000" w:themeColor="text1"/>
          <w:sz w:val="32"/>
        </w:rPr>
        <w:t>(</w:t>
      </w:r>
      <w:r w:rsidRPr="00C11246">
        <w:rPr>
          <w:rFonts w:hint="eastAsia"/>
          <w:color w:val="000000" w:themeColor="text1"/>
          <w:sz w:val="32"/>
        </w:rPr>
        <w:t>副作用</w:t>
      </w:r>
      <w:r w:rsidRPr="00C11246">
        <w:rPr>
          <w:color w:val="000000" w:themeColor="text1"/>
          <w:sz w:val="32"/>
        </w:rPr>
        <w:t>)</w:t>
      </w:r>
      <w:r w:rsidRPr="00C11246">
        <w:rPr>
          <w:rFonts w:hint="eastAsia"/>
          <w:color w:val="000000" w:themeColor="text1"/>
          <w:sz w:val="32"/>
        </w:rPr>
        <w:t>について</w:t>
      </w:r>
      <w:bookmarkEnd w:id="5"/>
    </w:p>
    <w:p w14:paraId="42F9F9A1" w14:textId="77777777" w:rsidR="00076094" w:rsidRPr="00C11246" w:rsidRDefault="003C19F4">
      <w:pPr>
        <w:pStyle w:val="af1"/>
        <w:ind w:firstLine="240"/>
        <w:rPr>
          <w:color w:val="000000" w:themeColor="text1"/>
        </w:rPr>
      </w:pPr>
      <w:r w:rsidRPr="00C11246">
        <w:rPr>
          <w:rFonts w:hint="eastAsia"/>
          <w:color w:val="000000" w:themeColor="text1"/>
        </w:rPr>
        <w:t>《期待される利益（効果）》</w:t>
      </w:r>
    </w:p>
    <w:p w14:paraId="0AEA61D8" w14:textId="55A7152F" w:rsidR="00076094" w:rsidRPr="00C11246" w:rsidRDefault="003C19F4">
      <w:pPr>
        <w:pStyle w:val="af1"/>
        <w:ind w:firstLine="240"/>
        <w:rPr>
          <w:color w:val="000000" w:themeColor="text1"/>
        </w:rPr>
      </w:pPr>
      <w:r w:rsidRPr="00C11246">
        <w:rPr>
          <w:rFonts w:hint="eastAsia"/>
          <w:color w:val="000000" w:themeColor="text1"/>
        </w:rPr>
        <w:t>この治療法は、</w:t>
      </w:r>
      <w:r w:rsidRPr="00C11246">
        <w:rPr>
          <w:color w:val="000000" w:themeColor="text1"/>
        </w:rPr>
        <w:t>自己</w:t>
      </w:r>
      <w:r w:rsidRPr="00C11246">
        <w:rPr>
          <w:rFonts w:hint="eastAsia"/>
          <w:color w:val="000000" w:themeColor="text1"/>
        </w:rPr>
        <w:t>脂肪由来間葉系幹</w:t>
      </w:r>
      <w:r w:rsidRPr="00C11246">
        <w:rPr>
          <w:color w:val="000000" w:themeColor="text1"/>
        </w:rPr>
        <w:t>細胞</w:t>
      </w:r>
      <w:r w:rsidRPr="00C11246">
        <w:rPr>
          <w:rFonts w:hint="eastAsia"/>
          <w:color w:val="000000" w:themeColor="text1"/>
        </w:rPr>
        <w:t>治療という再生医療技術を応用することで、ヒアルロン酸やコラーゲンの産生促進により、皮膚を若返らせ、年単位の持続効果が期待されます。</w:t>
      </w:r>
    </w:p>
    <w:p w14:paraId="5CB85277" w14:textId="77777777" w:rsidR="00076094" w:rsidRPr="00C11246" w:rsidRDefault="003C19F4">
      <w:pPr>
        <w:pStyle w:val="af1"/>
        <w:ind w:firstLine="240"/>
        <w:rPr>
          <w:color w:val="000000" w:themeColor="text1"/>
        </w:rPr>
      </w:pPr>
      <w:r w:rsidRPr="00C11246">
        <w:rPr>
          <w:rFonts w:hint="eastAsia"/>
          <w:color w:val="000000" w:themeColor="text1"/>
        </w:rPr>
        <w:t>《予測される不利益（副作用）》</w:t>
      </w:r>
    </w:p>
    <w:p w14:paraId="26408582" w14:textId="05E4931B" w:rsidR="00076094" w:rsidRPr="00C11246" w:rsidRDefault="003C19F4">
      <w:pPr>
        <w:pStyle w:val="af1"/>
        <w:ind w:firstLine="240"/>
        <w:rPr>
          <w:color w:val="000000" w:themeColor="text1"/>
        </w:rPr>
      </w:pPr>
      <w:r w:rsidRPr="00C11246">
        <w:rPr>
          <w:rFonts w:hint="eastAsia"/>
          <w:color w:val="000000" w:themeColor="text1"/>
        </w:rPr>
        <w:t>患者さんご自身の脂肪から脂肪由来間葉系幹細胞を分離、培養するために脂肪を採取する必要があります。このため皮膚を切開し、脂肪を採取する必要がありますが、麻酔を使用するため痛みはほとんどありません。しかし、切開した部分が元に戻るまでには数日の期間が必要となります。皮膚を切開していますので、稀に化膿するなどの危険が考えられますが、その確率は通常の擦り傷、切り傷が化膿してしまうリスクと同程度です。</w:t>
      </w:r>
    </w:p>
    <w:p w14:paraId="144EA3BF" w14:textId="129AD9AF" w:rsidR="00076094" w:rsidRPr="00C11246" w:rsidRDefault="003C19F4">
      <w:pPr>
        <w:pStyle w:val="af1"/>
        <w:ind w:firstLine="240"/>
        <w:rPr>
          <w:color w:val="000000" w:themeColor="text1"/>
        </w:rPr>
      </w:pPr>
      <w:r w:rsidRPr="00C11246">
        <w:rPr>
          <w:rFonts w:hint="eastAsia"/>
          <w:color w:val="000000" w:themeColor="text1"/>
        </w:rPr>
        <w:t>脂肪由来間葉系幹</w:t>
      </w:r>
      <w:r w:rsidRPr="00C11246">
        <w:rPr>
          <w:color w:val="000000" w:themeColor="text1"/>
        </w:rPr>
        <w:t>細胞</w:t>
      </w:r>
      <w:r w:rsidRPr="00C11246">
        <w:rPr>
          <w:rFonts w:hint="eastAsia"/>
          <w:color w:val="000000" w:themeColor="text1"/>
        </w:rPr>
        <w:t>注射後は、注入部位が赤くなったり、腫れたり、痒くなったりと一時的（</w:t>
      </w:r>
      <w:r w:rsidRPr="00C11246">
        <w:rPr>
          <w:color w:val="000000" w:themeColor="text1"/>
        </w:rPr>
        <w:t>7</w:t>
      </w:r>
      <w:r w:rsidRPr="00C11246">
        <w:rPr>
          <w:rFonts w:hint="eastAsia"/>
          <w:color w:val="000000" w:themeColor="text1"/>
        </w:rPr>
        <w:t>日程度）症状がでることがあります。また、ごくまれに、壊死（細胞の死）や変色、着色等の外見的に好ましくない有害事象が起こることがあります。</w:t>
      </w:r>
      <w:r w:rsidR="00991C0B" w:rsidRPr="00C11246">
        <w:rPr>
          <w:rFonts w:hint="eastAsia"/>
          <w:color w:val="000000" w:themeColor="text1"/>
        </w:rPr>
        <w:t>自己</w:t>
      </w:r>
      <w:r w:rsidRPr="00C11246">
        <w:rPr>
          <w:rFonts w:hint="eastAsia"/>
          <w:color w:val="000000" w:themeColor="text1"/>
        </w:rPr>
        <w:t>脂肪由来間葉系幹細胞は、患者さんの脂肪から作っていますので、他人の細胞を移植するのとは異なりご自身の細胞ですので肝炎やエイズな</w:t>
      </w:r>
      <w:r w:rsidRPr="00C11246">
        <w:rPr>
          <w:rFonts w:hint="eastAsia"/>
          <w:color w:val="000000" w:themeColor="text1"/>
        </w:rPr>
        <w:lastRenderedPageBreak/>
        <w:t>どを引き起こすウイルスの感染の心配は全くありません。ただし、治療後</w:t>
      </w:r>
      <w:r w:rsidRPr="00C11246">
        <w:rPr>
          <w:color w:val="000000" w:themeColor="text1"/>
        </w:rPr>
        <w:t>3</w:t>
      </w:r>
      <w:r w:rsidRPr="00C11246">
        <w:rPr>
          <w:rFonts w:hint="eastAsia"/>
          <w:color w:val="000000" w:themeColor="text1"/>
        </w:rPr>
        <w:t>ヶ月間は概ね月に一度程度の来院により、上記の有害事象がないことを確認する必要があります。同様の症状の他、</w:t>
      </w:r>
      <w:r w:rsidRPr="00C11246">
        <w:rPr>
          <w:color w:val="000000" w:themeColor="text1"/>
        </w:rPr>
        <w:t>内出血、血腫、凸凹残存、発赤、疼痛、変色、および圧痛など</w:t>
      </w:r>
      <w:r w:rsidRPr="00C11246">
        <w:rPr>
          <w:rFonts w:hint="eastAsia"/>
          <w:color w:val="000000" w:themeColor="text1"/>
        </w:rPr>
        <w:t>が現れたら、相談窓口までご連絡下さい（相談窓口については、【</w:t>
      </w:r>
      <w:r w:rsidRPr="00C11246">
        <w:rPr>
          <w:color w:val="000000" w:themeColor="text1"/>
        </w:rPr>
        <w:t>12.</w:t>
      </w:r>
      <w:r w:rsidRPr="00C11246">
        <w:rPr>
          <w:rFonts w:hint="eastAsia"/>
          <w:color w:val="000000" w:themeColor="text1"/>
        </w:rPr>
        <w:t>担当医師及び相談窓口】の項を参照</w:t>
      </w:r>
      <w:r w:rsidRPr="00C11246">
        <w:rPr>
          <w:color w:val="000000" w:themeColor="text1"/>
        </w:rPr>
        <w:t>)</w:t>
      </w:r>
      <w:r w:rsidRPr="00C11246">
        <w:rPr>
          <w:rFonts w:hint="eastAsia"/>
          <w:color w:val="000000" w:themeColor="text1"/>
        </w:rPr>
        <w:t>。また、動物由来の原材料（ウシ胎児血清）を用いて製造していますので、この原材料に対して、稀に過敏症を引き起こすことがあります。脂肪を採取後または治療後にいつもと違う症状が現れたら、必ず担当医師または当クリニック相談窓口に、来院または電話でご相談ください</w:t>
      </w:r>
      <w:r w:rsidRPr="00C11246">
        <w:rPr>
          <w:color w:val="000000" w:themeColor="text1"/>
        </w:rPr>
        <w:t xml:space="preserve"> (</w:t>
      </w:r>
      <w:r w:rsidRPr="00C11246">
        <w:rPr>
          <w:rFonts w:hint="eastAsia"/>
          <w:color w:val="000000" w:themeColor="text1"/>
        </w:rPr>
        <w:t>連絡先は</w:t>
      </w:r>
      <w:r w:rsidRPr="00C11246">
        <w:rPr>
          <w:color w:val="000000" w:themeColor="text1"/>
        </w:rPr>
        <w:t>文末</w:t>
      </w:r>
      <w:r w:rsidRPr="00C11246">
        <w:rPr>
          <w:rFonts w:hint="eastAsia"/>
          <w:color w:val="000000" w:themeColor="text1"/>
        </w:rPr>
        <w:t>に記載しています</w:t>
      </w:r>
      <w:r w:rsidRPr="00C11246">
        <w:rPr>
          <w:color w:val="000000" w:themeColor="text1"/>
        </w:rPr>
        <w:t>)</w:t>
      </w:r>
      <w:r w:rsidRPr="00C11246">
        <w:rPr>
          <w:rFonts w:hint="eastAsia"/>
          <w:color w:val="000000" w:themeColor="text1"/>
        </w:rPr>
        <w:t xml:space="preserve"> 。症状を適切に判断して、副作用を軽減できるよう最善の処置を行います。</w:t>
      </w:r>
    </w:p>
    <w:p w14:paraId="27EC8FDC" w14:textId="77777777" w:rsidR="00076094" w:rsidRPr="00C11246" w:rsidRDefault="00076094">
      <w:pPr>
        <w:pStyle w:val="af1"/>
        <w:ind w:firstLine="240"/>
        <w:rPr>
          <w:color w:val="000000" w:themeColor="text1"/>
        </w:rPr>
      </w:pPr>
    </w:p>
    <w:p w14:paraId="3957AA9D" w14:textId="77777777" w:rsidR="00076094" w:rsidRPr="00C11246" w:rsidRDefault="003C19F4">
      <w:pPr>
        <w:pStyle w:val="af1"/>
        <w:numPr>
          <w:ilvl w:val="0"/>
          <w:numId w:val="1"/>
        </w:numPr>
        <w:ind w:left="426" w:firstLineChars="0" w:hanging="426"/>
        <w:outlineLvl w:val="0"/>
        <w:rPr>
          <w:color w:val="000000" w:themeColor="text1"/>
          <w:sz w:val="32"/>
        </w:rPr>
      </w:pPr>
      <w:bookmarkStart w:id="6" w:name="_Toc58918004"/>
      <w:r w:rsidRPr="00C11246">
        <w:rPr>
          <w:rFonts w:hint="eastAsia"/>
          <w:color w:val="000000" w:themeColor="text1"/>
          <w:sz w:val="32"/>
        </w:rPr>
        <w:t>同意取り消しの自由(同意の撤回)</w:t>
      </w:r>
      <w:bookmarkEnd w:id="6"/>
    </w:p>
    <w:p w14:paraId="73390BA5" w14:textId="6EB886E4" w:rsidR="00076094" w:rsidRPr="00C11246" w:rsidRDefault="003C19F4">
      <w:pPr>
        <w:pStyle w:val="af1"/>
        <w:ind w:firstLine="240"/>
        <w:rPr>
          <w:color w:val="000000" w:themeColor="text1"/>
        </w:rPr>
      </w:pPr>
      <w:r w:rsidRPr="00C11246">
        <w:rPr>
          <w:rFonts w:hint="eastAsia"/>
          <w:color w:val="000000" w:themeColor="text1"/>
        </w:rPr>
        <w:t>治療を受けるかどうかはあなたの自由な意思で決めていただきたいと思います。また、同意後も、いつでもやめること（同意の撤回）ができます。同意を撤回される場合でも、何ら不利益はありません。ただし治療開始後、同意の撤回までにかかった費用は必要となります。引き続き、当クリニックが責任もって治療にあたります。同意を撤回される場合には、担当医師に、同意撤回の旨をご連絡いただき、同意撤回書のご署名をお願いいたします。また、同意撤回後の</w:t>
      </w:r>
      <w:r w:rsidRPr="00C11246">
        <w:rPr>
          <w:rFonts w:hint="eastAsia"/>
          <w:color w:val="000000" w:themeColor="text1"/>
          <w:szCs w:val="28"/>
        </w:rPr>
        <w:t>あなたから採取した血液、細胞</w:t>
      </w:r>
      <w:r w:rsidR="00991C0B" w:rsidRPr="00C11246">
        <w:rPr>
          <w:rFonts w:hint="eastAsia"/>
          <w:color w:val="000000" w:themeColor="text1"/>
          <w:szCs w:val="28"/>
        </w:rPr>
        <w:t>、加工した細胞</w:t>
      </w:r>
      <w:r w:rsidRPr="00C11246">
        <w:rPr>
          <w:rFonts w:hint="eastAsia"/>
          <w:color w:val="000000" w:themeColor="text1"/>
          <w:szCs w:val="28"/>
        </w:rPr>
        <w:t>などの試料は破棄いたします。</w:t>
      </w:r>
    </w:p>
    <w:p w14:paraId="6E80A523" w14:textId="77777777" w:rsidR="00076094" w:rsidRPr="00C11246" w:rsidRDefault="00076094">
      <w:pPr>
        <w:pStyle w:val="af1"/>
        <w:ind w:firstLine="240"/>
        <w:rPr>
          <w:color w:val="000000" w:themeColor="text1"/>
        </w:rPr>
      </w:pPr>
    </w:p>
    <w:p w14:paraId="584C14A4" w14:textId="77777777" w:rsidR="00076094" w:rsidRPr="00C11246" w:rsidRDefault="003C19F4">
      <w:pPr>
        <w:pStyle w:val="af1"/>
        <w:numPr>
          <w:ilvl w:val="0"/>
          <w:numId w:val="1"/>
        </w:numPr>
        <w:ind w:left="426" w:firstLineChars="0" w:hanging="426"/>
        <w:outlineLvl w:val="0"/>
        <w:rPr>
          <w:color w:val="000000" w:themeColor="text1"/>
          <w:sz w:val="32"/>
        </w:rPr>
      </w:pPr>
      <w:bookmarkStart w:id="7" w:name="_Toc58918005"/>
      <w:r w:rsidRPr="00C11246">
        <w:rPr>
          <w:rFonts w:hint="eastAsia"/>
          <w:color w:val="000000" w:themeColor="text1"/>
          <w:sz w:val="32"/>
        </w:rPr>
        <w:t>他の治療について</w:t>
      </w:r>
      <w:bookmarkEnd w:id="7"/>
    </w:p>
    <w:p w14:paraId="79C0CB30" w14:textId="77777777" w:rsidR="00076094" w:rsidRPr="00C11246" w:rsidRDefault="003C19F4">
      <w:pPr>
        <w:pStyle w:val="af1"/>
        <w:ind w:firstLine="240"/>
        <w:rPr>
          <w:color w:val="000000" w:themeColor="text1"/>
        </w:rPr>
      </w:pPr>
      <w:r w:rsidRPr="00C11246">
        <w:rPr>
          <w:rFonts w:hint="eastAsia"/>
          <w:color w:val="000000" w:themeColor="text1"/>
        </w:rPr>
        <w:t>皮膚に対する従来型の治療法としては、次のような選択肢もあります。</w:t>
      </w:r>
    </w:p>
    <w:p w14:paraId="743FFB0D" w14:textId="77777777" w:rsidR="00076094" w:rsidRPr="00C11246" w:rsidRDefault="003C19F4">
      <w:pPr>
        <w:pStyle w:val="af1"/>
        <w:ind w:firstLine="240"/>
        <w:rPr>
          <w:color w:val="000000" w:themeColor="text1"/>
        </w:rPr>
      </w:pPr>
      <w:r w:rsidRPr="00C11246">
        <w:rPr>
          <w:rFonts w:hint="eastAsia"/>
          <w:color w:val="000000" w:themeColor="text1"/>
        </w:rPr>
        <w:t>●　ヒアルロン酸注⼊</w:t>
      </w:r>
      <w:r w:rsidRPr="00C11246">
        <w:rPr>
          <w:color w:val="000000" w:themeColor="text1"/>
        </w:rPr>
        <w:t xml:space="preserve"> </w:t>
      </w:r>
    </w:p>
    <w:p w14:paraId="558F236C" w14:textId="77777777" w:rsidR="00076094" w:rsidRPr="00C11246" w:rsidRDefault="003C19F4">
      <w:pPr>
        <w:pStyle w:val="af1"/>
        <w:ind w:firstLine="240"/>
        <w:rPr>
          <w:color w:val="000000" w:themeColor="text1"/>
        </w:rPr>
      </w:pPr>
      <w:r w:rsidRPr="00C11246">
        <w:rPr>
          <w:rFonts w:hint="eastAsia"/>
          <w:color w:val="000000" w:themeColor="text1"/>
        </w:rPr>
        <w:t xml:space="preserve">・メリット </w:t>
      </w:r>
    </w:p>
    <w:p w14:paraId="6F4ED041" w14:textId="77777777" w:rsidR="00076094" w:rsidRPr="00C11246" w:rsidRDefault="003C19F4">
      <w:pPr>
        <w:pStyle w:val="af1"/>
        <w:ind w:firstLine="240"/>
        <w:rPr>
          <w:color w:val="000000" w:themeColor="text1"/>
        </w:rPr>
      </w:pPr>
      <w:r w:rsidRPr="00C11246">
        <w:rPr>
          <w:rFonts w:hint="eastAsia"/>
          <w:color w:val="000000" w:themeColor="text1"/>
        </w:rPr>
        <w:t xml:space="preserve">  ①治療リスクや副作用が少ない</w:t>
      </w:r>
    </w:p>
    <w:p w14:paraId="3D984EA4" w14:textId="77777777" w:rsidR="00076094" w:rsidRPr="00C11246" w:rsidRDefault="003C19F4">
      <w:pPr>
        <w:pStyle w:val="af1"/>
        <w:ind w:firstLineChars="200" w:firstLine="480"/>
        <w:rPr>
          <w:color w:val="000000" w:themeColor="text1"/>
        </w:rPr>
      </w:pPr>
      <w:r w:rsidRPr="00C11246">
        <w:rPr>
          <w:rFonts w:hint="eastAsia"/>
          <w:color w:val="000000" w:themeColor="text1"/>
        </w:rPr>
        <w:t>②術後の腫れが殆どない</w:t>
      </w:r>
    </w:p>
    <w:p w14:paraId="170DBB54" w14:textId="77777777" w:rsidR="00076094" w:rsidRPr="00C11246" w:rsidRDefault="003C19F4">
      <w:pPr>
        <w:pStyle w:val="af1"/>
        <w:ind w:firstLineChars="200" w:firstLine="480"/>
        <w:rPr>
          <w:color w:val="000000" w:themeColor="text1"/>
        </w:rPr>
      </w:pPr>
      <w:r w:rsidRPr="00C11246">
        <w:rPr>
          <w:rFonts w:hint="eastAsia"/>
          <w:color w:val="000000" w:themeColor="text1"/>
        </w:rPr>
        <w:t xml:space="preserve">③治療時間が短い </w:t>
      </w:r>
    </w:p>
    <w:p w14:paraId="04D83F84" w14:textId="77777777" w:rsidR="00076094" w:rsidRPr="00C11246" w:rsidRDefault="003C19F4">
      <w:pPr>
        <w:pStyle w:val="af1"/>
        <w:ind w:firstLine="240"/>
        <w:rPr>
          <w:color w:val="000000" w:themeColor="text1"/>
        </w:rPr>
      </w:pPr>
      <w:r w:rsidRPr="00C11246">
        <w:rPr>
          <w:rFonts w:hint="eastAsia"/>
          <w:color w:val="000000" w:themeColor="text1"/>
        </w:rPr>
        <w:lastRenderedPageBreak/>
        <w:t xml:space="preserve">・デメリット </w:t>
      </w:r>
    </w:p>
    <w:p w14:paraId="77094EB1" w14:textId="77777777" w:rsidR="00076094" w:rsidRPr="00C11246" w:rsidRDefault="003C19F4">
      <w:pPr>
        <w:pStyle w:val="af1"/>
        <w:numPr>
          <w:ilvl w:val="0"/>
          <w:numId w:val="3"/>
        </w:numPr>
        <w:ind w:firstLineChars="0"/>
        <w:rPr>
          <w:color w:val="000000" w:themeColor="text1"/>
        </w:rPr>
      </w:pPr>
      <w:r w:rsidRPr="00C11246">
        <w:rPr>
          <w:rFonts w:hint="eastAsia"/>
          <w:color w:val="000000" w:themeColor="text1"/>
        </w:rPr>
        <w:t xml:space="preserve">効果が短期間しか期待できない為、定期的に治療が必要 </w:t>
      </w:r>
    </w:p>
    <w:p w14:paraId="3B1CCECB" w14:textId="77777777" w:rsidR="00076094" w:rsidRPr="00C11246" w:rsidRDefault="003C19F4">
      <w:pPr>
        <w:pStyle w:val="af1"/>
        <w:ind w:firstLine="240"/>
        <w:rPr>
          <w:color w:val="000000" w:themeColor="text1"/>
        </w:rPr>
      </w:pPr>
      <w:r w:rsidRPr="00C11246">
        <w:rPr>
          <w:rFonts w:hint="eastAsia"/>
          <w:color w:val="000000" w:themeColor="text1"/>
        </w:rPr>
        <w:t>しわなどのくぼみの部分を下から広げる⽅法です。一定の期間だけの改善を希望される⽅には適しています。時間の経過で吸収されてしまいますので、継続的な治療が必要です。</w:t>
      </w:r>
    </w:p>
    <w:p w14:paraId="5B360A33" w14:textId="77777777" w:rsidR="00076094" w:rsidRPr="00C11246" w:rsidRDefault="003C19F4">
      <w:pPr>
        <w:pStyle w:val="af1"/>
        <w:ind w:firstLine="240"/>
        <w:rPr>
          <w:color w:val="000000" w:themeColor="text1"/>
        </w:rPr>
      </w:pPr>
      <w:r w:rsidRPr="00C11246">
        <w:rPr>
          <w:rFonts w:hint="eastAsia"/>
          <w:color w:val="000000" w:themeColor="text1"/>
        </w:rPr>
        <w:t>●　レーザー治療</w:t>
      </w:r>
    </w:p>
    <w:p w14:paraId="4332392B" w14:textId="77777777" w:rsidR="00076094" w:rsidRPr="00C11246" w:rsidRDefault="003C19F4">
      <w:pPr>
        <w:pStyle w:val="af1"/>
        <w:ind w:firstLine="240"/>
        <w:rPr>
          <w:color w:val="000000" w:themeColor="text1"/>
        </w:rPr>
      </w:pPr>
      <w:r w:rsidRPr="00C11246">
        <w:rPr>
          <w:rFonts w:hint="eastAsia"/>
          <w:color w:val="000000" w:themeColor="text1"/>
        </w:rPr>
        <w:t xml:space="preserve">・メリット </w:t>
      </w:r>
    </w:p>
    <w:p w14:paraId="78C7FD03" w14:textId="77777777" w:rsidR="00076094" w:rsidRPr="00C11246" w:rsidRDefault="003C19F4">
      <w:pPr>
        <w:pStyle w:val="af1"/>
        <w:ind w:firstLineChars="200" w:firstLine="480"/>
        <w:rPr>
          <w:color w:val="000000" w:themeColor="text1"/>
        </w:rPr>
      </w:pPr>
      <w:r w:rsidRPr="00C11246">
        <w:rPr>
          <w:rFonts w:hint="eastAsia"/>
          <w:color w:val="000000" w:themeColor="text1"/>
        </w:rPr>
        <w:t>①肌への負担が少ない</w:t>
      </w:r>
    </w:p>
    <w:p w14:paraId="2B42467D" w14:textId="77777777" w:rsidR="00076094" w:rsidRPr="00C11246" w:rsidRDefault="003C19F4">
      <w:pPr>
        <w:pStyle w:val="af1"/>
        <w:ind w:firstLineChars="200" w:firstLine="480"/>
        <w:rPr>
          <w:color w:val="000000" w:themeColor="text1"/>
        </w:rPr>
      </w:pPr>
      <w:r w:rsidRPr="00C11246">
        <w:rPr>
          <w:rFonts w:hint="eastAsia"/>
          <w:color w:val="000000" w:themeColor="text1"/>
        </w:rPr>
        <w:t>②美肌効果を期待できる</w:t>
      </w:r>
    </w:p>
    <w:p w14:paraId="2897008E" w14:textId="77777777" w:rsidR="00076094" w:rsidRPr="00C11246" w:rsidRDefault="003C19F4">
      <w:pPr>
        <w:pStyle w:val="af1"/>
        <w:ind w:firstLineChars="200" w:firstLine="480"/>
        <w:rPr>
          <w:color w:val="000000" w:themeColor="text1"/>
        </w:rPr>
      </w:pPr>
      <w:r w:rsidRPr="00C11246">
        <w:rPr>
          <w:rFonts w:hint="eastAsia"/>
          <w:color w:val="000000" w:themeColor="text1"/>
        </w:rPr>
        <w:t>③ダウンタイムが殆どない</w:t>
      </w:r>
    </w:p>
    <w:p w14:paraId="43FD0494" w14:textId="77777777" w:rsidR="00076094" w:rsidRPr="00C11246" w:rsidRDefault="003C19F4">
      <w:pPr>
        <w:pStyle w:val="af1"/>
        <w:ind w:firstLine="240"/>
        <w:rPr>
          <w:color w:val="000000" w:themeColor="text1"/>
        </w:rPr>
      </w:pPr>
      <w:r w:rsidRPr="00C11246">
        <w:rPr>
          <w:rFonts w:hint="eastAsia"/>
          <w:color w:val="000000" w:themeColor="text1"/>
        </w:rPr>
        <w:t>・デメリット</w:t>
      </w:r>
    </w:p>
    <w:p w14:paraId="5CA5760F" w14:textId="77777777" w:rsidR="00076094" w:rsidRPr="00C11246" w:rsidRDefault="003C19F4">
      <w:pPr>
        <w:pStyle w:val="af1"/>
        <w:ind w:firstLineChars="200" w:firstLine="480"/>
        <w:rPr>
          <w:color w:val="000000" w:themeColor="text1"/>
        </w:rPr>
      </w:pPr>
      <w:r w:rsidRPr="00C11246">
        <w:rPr>
          <w:rFonts w:hint="eastAsia"/>
          <w:color w:val="000000" w:themeColor="text1"/>
        </w:rPr>
        <w:t>①療後紫外線ケアが必要</w:t>
      </w:r>
    </w:p>
    <w:p w14:paraId="52AF048D" w14:textId="77777777" w:rsidR="00076094" w:rsidRPr="00C11246" w:rsidRDefault="003C19F4">
      <w:pPr>
        <w:pStyle w:val="af1"/>
        <w:ind w:firstLineChars="200" w:firstLine="480"/>
        <w:rPr>
          <w:color w:val="000000" w:themeColor="text1"/>
        </w:rPr>
      </w:pPr>
      <w:r w:rsidRPr="00C11246">
        <w:rPr>
          <w:rFonts w:hint="eastAsia"/>
          <w:color w:val="000000" w:themeColor="text1"/>
        </w:rPr>
        <w:t>②濃いシミの部分はカサブタができる場合がある</w:t>
      </w:r>
    </w:p>
    <w:p w14:paraId="1F4E6CAB" w14:textId="77777777" w:rsidR="00076094" w:rsidRPr="00C11246" w:rsidRDefault="003C19F4">
      <w:pPr>
        <w:pStyle w:val="af1"/>
        <w:ind w:firstLine="240"/>
        <w:rPr>
          <w:color w:val="000000" w:themeColor="text1"/>
        </w:rPr>
      </w:pPr>
      <w:r w:rsidRPr="00C11246">
        <w:rPr>
          <w:rFonts w:hint="eastAsia"/>
          <w:color w:val="000000" w:themeColor="text1"/>
        </w:rPr>
        <w:t>レーザー光が細胞を刺激しコラーゲンの産生を促します。しみやたるみに効果的です。</w:t>
      </w:r>
    </w:p>
    <w:p w14:paraId="1EAB8EA0" w14:textId="77777777" w:rsidR="00076094" w:rsidRPr="00C11246" w:rsidRDefault="00076094">
      <w:pPr>
        <w:pStyle w:val="af1"/>
        <w:ind w:firstLineChars="0" w:firstLine="0"/>
        <w:rPr>
          <w:color w:val="000000" w:themeColor="text1"/>
        </w:rPr>
      </w:pPr>
    </w:p>
    <w:p w14:paraId="368B53F0" w14:textId="77777777" w:rsidR="00076094" w:rsidRPr="00C11246" w:rsidRDefault="003C19F4">
      <w:pPr>
        <w:pStyle w:val="af1"/>
        <w:numPr>
          <w:ilvl w:val="0"/>
          <w:numId w:val="1"/>
        </w:numPr>
        <w:ind w:left="426" w:firstLineChars="0" w:hanging="426"/>
        <w:outlineLvl w:val="0"/>
        <w:rPr>
          <w:color w:val="000000" w:themeColor="text1"/>
          <w:sz w:val="32"/>
        </w:rPr>
      </w:pPr>
      <w:bookmarkStart w:id="8" w:name="_Toc58918006"/>
      <w:r w:rsidRPr="00C11246">
        <w:rPr>
          <w:rFonts w:hint="eastAsia"/>
          <w:color w:val="000000" w:themeColor="text1"/>
          <w:sz w:val="32"/>
        </w:rPr>
        <w:t>健康被害について</w:t>
      </w:r>
      <w:bookmarkEnd w:id="8"/>
    </w:p>
    <w:p w14:paraId="1A1FE06D" w14:textId="50970D90" w:rsidR="00076094" w:rsidRPr="00C11246" w:rsidRDefault="003C19F4">
      <w:pPr>
        <w:pStyle w:val="af1"/>
        <w:ind w:firstLine="240"/>
        <w:rPr>
          <w:color w:val="000000" w:themeColor="text1"/>
        </w:rPr>
      </w:pPr>
      <w:r w:rsidRPr="00C11246">
        <w:rPr>
          <w:rFonts w:hint="eastAsia"/>
          <w:color w:val="000000" w:themeColor="text1"/>
        </w:rPr>
        <w:t>本治療は、「再生医療等の安全性の確保等に関する法律」に基づき製造及び品質管理しています。注射する成分は、患者さんご自身の脂肪由来間葉系幹細胞を分離、培養して原料としています。脂肪由来間葉系幹細胞以外に使用する薬剤についても医薬品を中心とした安全性の高い材料を使用して培養します。培養作業は、厚生労働省に許可を得た細胞加工施設にて無菌的に実施します。細胞加工施設では、患者さんから採取した脂肪由来間葉系幹細胞を分離、培養する操作をおこないますが、使用する器具類の大部分は一回ごと使い捨ての滅菌製品ですから安全です。</w:t>
      </w:r>
    </w:p>
    <w:p w14:paraId="53F17EF4" w14:textId="77777777" w:rsidR="00076094" w:rsidRPr="00C11246" w:rsidRDefault="003C19F4">
      <w:pPr>
        <w:pStyle w:val="af1"/>
        <w:ind w:firstLine="240"/>
        <w:rPr>
          <w:color w:val="000000" w:themeColor="text1"/>
        </w:rPr>
      </w:pPr>
      <w:r w:rsidRPr="00C11246">
        <w:rPr>
          <w:rFonts w:hint="eastAsia"/>
          <w:color w:val="000000" w:themeColor="text1"/>
        </w:rPr>
        <w:t>しかしながら、本治療によって万が一、</w:t>
      </w:r>
      <w:r w:rsidRPr="00C11246">
        <w:rPr>
          <w:color w:val="000000" w:themeColor="text1"/>
        </w:rPr>
        <w:t>内出血、血腫、凸凹残存、腫れ、発赤、疼痛、かゆみ、変色、および圧痛など</w:t>
      </w:r>
      <w:r w:rsidRPr="00C11246">
        <w:rPr>
          <w:rFonts w:hint="eastAsia"/>
          <w:color w:val="000000" w:themeColor="text1"/>
        </w:rPr>
        <w:t>の健康被害が生じた場合、通常の診療と同</w:t>
      </w:r>
      <w:r w:rsidRPr="00C11246">
        <w:rPr>
          <w:rFonts w:hint="eastAsia"/>
          <w:color w:val="000000" w:themeColor="text1"/>
        </w:rPr>
        <w:lastRenderedPageBreak/>
        <w:t>様に適切に治療を行います。その際に発生する治療費に関しましては、当クリニックが契約している再生医療サポート保険から充当されます。</w:t>
      </w:r>
    </w:p>
    <w:p w14:paraId="72A029CF" w14:textId="77777777" w:rsidR="00076094" w:rsidRPr="00C11246" w:rsidRDefault="00076094">
      <w:pPr>
        <w:pStyle w:val="af1"/>
        <w:ind w:left="426" w:firstLineChars="0" w:firstLine="0"/>
        <w:rPr>
          <w:color w:val="000000" w:themeColor="text1"/>
        </w:rPr>
      </w:pPr>
    </w:p>
    <w:p w14:paraId="0570DBDF" w14:textId="77777777" w:rsidR="00076094" w:rsidRPr="00C11246" w:rsidRDefault="003C19F4">
      <w:pPr>
        <w:pStyle w:val="af1"/>
        <w:numPr>
          <w:ilvl w:val="0"/>
          <w:numId w:val="1"/>
        </w:numPr>
        <w:ind w:left="426" w:firstLineChars="0" w:hanging="426"/>
        <w:outlineLvl w:val="0"/>
        <w:rPr>
          <w:color w:val="000000" w:themeColor="text1"/>
          <w:sz w:val="32"/>
        </w:rPr>
      </w:pPr>
      <w:r w:rsidRPr="00C11246">
        <w:rPr>
          <w:color w:val="000000" w:themeColor="text1"/>
          <w:sz w:val="32"/>
        </w:rPr>
        <w:t xml:space="preserve"> </w:t>
      </w:r>
      <w:bookmarkStart w:id="9" w:name="_Toc58918007"/>
      <w:r w:rsidRPr="00C11246">
        <w:rPr>
          <w:rFonts w:hint="eastAsia"/>
          <w:color w:val="000000" w:themeColor="text1"/>
          <w:sz w:val="32"/>
        </w:rPr>
        <w:t>情報の開示と個人情報の取り扱いについて</w:t>
      </w:r>
      <w:bookmarkEnd w:id="9"/>
    </w:p>
    <w:p w14:paraId="55AF9C41" w14:textId="77777777" w:rsidR="00076094" w:rsidRPr="00C11246" w:rsidRDefault="003C19F4">
      <w:pPr>
        <w:pStyle w:val="af1"/>
        <w:ind w:firstLine="240"/>
        <w:rPr>
          <w:color w:val="000000" w:themeColor="text1"/>
        </w:rPr>
      </w:pPr>
      <w:r w:rsidRPr="00C11246">
        <w:rPr>
          <w:rFonts w:hint="eastAsia"/>
          <w:color w:val="000000" w:themeColor="text1"/>
        </w:rPr>
        <w:t>この治療を受けた場合のカルテなどが治療中あるいは治療終了後に厚生労働省はじめ公的機関に調査されることがあります。また、患者さんの人権が守られながら、きちんとこの治療が行われているかを確認するために、細胞加工業者があなたのカルテなどの医療記録を見ることがありますが、細胞加工業者には守秘義務が課せられています。</w:t>
      </w:r>
    </w:p>
    <w:p w14:paraId="4D0A43D4" w14:textId="77777777" w:rsidR="00076094" w:rsidRPr="00C11246" w:rsidRDefault="003C19F4">
      <w:pPr>
        <w:pStyle w:val="af1"/>
        <w:ind w:firstLine="240"/>
        <w:rPr>
          <w:color w:val="000000" w:themeColor="text1"/>
        </w:rPr>
      </w:pPr>
      <w:r w:rsidRPr="00C11246">
        <w:rPr>
          <w:rFonts w:hint="eastAsia"/>
          <w:color w:val="000000" w:themeColor="text1"/>
        </w:rPr>
        <w:t>患者さん自身が医療記録を閲覧できる権利を保証します。</w:t>
      </w:r>
    </w:p>
    <w:p w14:paraId="1DD8EA2B" w14:textId="77777777" w:rsidR="00076094" w:rsidRPr="00C11246" w:rsidRDefault="003C19F4">
      <w:pPr>
        <w:pStyle w:val="af1"/>
        <w:ind w:firstLine="240"/>
        <w:rPr>
          <w:color w:val="000000" w:themeColor="text1"/>
        </w:rPr>
      </w:pPr>
      <w:r w:rsidRPr="00C11246">
        <w:rPr>
          <w:rFonts w:hint="eastAsia"/>
          <w:color w:val="000000" w:themeColor="text1"/>
        </w:rPr>
        <w:t>治療で得られた成績は、医学雑誌などに公表されることがありますが、患者さんの名前などの個人的情報は一切わからないようにしますので、プライバシーは守られます。</w:t>
      </w:r>
    </w:p>
    <w:p w14:paraId="259C3868" w14:textId="77777777" w:rsidR="00076094" w:rsidRPr="00C11246" w:rsidRDefault="003C19F4">
      <w:pPr>
        <w:pStyle w:val="af1"/>
        <w:ind w:firstLine="240"/>
        <w:rPr>
          <w:color w:val="000000" w:themeColor="text1"/>
        </w:rPr>
      </w:pPr>
      <w:r w:rsidRPr="00C11246">
        <w:rPr>
          <w:rFonts w:hint="eastAsia"/>
          <w:color w:val="000000" w:themeColor="text1"/>
        </w:rPr>
        <w:t>この治療で得られた発見が、その後の特許に繋がる可能性もありますが、この権利は発明者に帰属します。本治療に関わる個人情報は、クリニック管理者によって法に基づいて厳正かつ厳重に管理します。</w:t>
      </w:r>
    </w:p>
    <w:p w14:paraId="752CBDE0" w14:textId="77777777" w:rsidR="00076094" w:rsidRPr="00C11246" w:rsidRDefault="00076094">
      <w:pPr>
        <w:pStyle w:val="af1"/>
        <w:ind w:firstLine="240"/>
        <w:rPr>
          <w:color w:val="000000" w:themeColor="text1"/>
        </w:rPr>
      </w:pPr>
    </w:p>
    <w:p w14:paraId="507D413F" w14:textId="77777777" w:rsidR="00076094" w:rsidRPr="00C11246" w:rsidRDefault="003C19F4">
      <w:pPr>
        <w:pStyle w:val="af1"/>
        <w:numPr>
          <w:ilvl w:val="0"/>
          <w:numId w:val="1"/>
        </w:numPr>
        <w:adjustRightInd w:val="0"/>
        <w:ind w:left="426" w:firstLineChars="0" w:hanging="426"/>
        <w:outlineLvl w:val="0"/>
        <w:rPr>
          <w:color w:val="000000" w:themeColor="text1"/>
          <w:sz w:val="40"/>
          <w:szCs w:val="32"/>
        </w:rPr>
      </w:pPr>
      <w:bookmarkStart w:id="10" w:name="_Toc58579110"/>
      <w:bookmarkStart w:id="11" w:name="_Toc58918008"/>
      <w:bookmarkStart w:id="12" w:name="_Toc423769409"/>
      <w:bookmarkStart w:id="13" w:name="_Toc28016858"/>
      <w:r w:rsidRPr="00C11246">
        <w:rPr>
          <w:rFonts w:hint="eastAsia"/>
          <w:color w:val="000000" w:themeColor="text1"/>
          <w:sz w:val="32"/>
          <w:szCs w:val="32"/>
        </w:rPr>
        <w:t>試料等の保管及び破棄の方法</w:t>
      </w:r>
      <w:bookmarkEnd w:id="10"/>
      <w:bookmarkEnd w:id="11"/>
      <w:bookmarkEnd w:id="12"/>
      <w:bookmarkEnd w:id="13"/>
    </w:p>
    <w:p w14:paraId="703CE5ED" w14:textId="77777777" w:rsidR="00076094" w:rsidRPr="00C11246" w:rsidRDefault="003C19F4">
      <w:pPr>
        <w:adjustRightInd w:val="0"/>
        <w:snapToGrid w:val="0"/>
        <w:ind w:firstLineChars="50" w:firstLine="120"/>
        <w:rPr>
          <w:rFonts w:ascii="メイリオ" w:eastAsia="メイリオ" w:hAnsi="メイリオ"/>
          <w:color w:val="000000" w:themeColor="text1"/>
          <w:sz w:val="24"/>
          <w:szCs w:val="28"/>
        </w:rPr>
      </w:pPr>
      <w:r w:rsidRPr="00C11246">
        <w:rPr>
          <w:rFonts w:ascii="メイリオ" w:eastAsia="メイリオ" w:hAnsi="メイリオ" w:hint="eastAsia"/>
          <w:color w:val="000000" w:themeColor="text1"/>
          <w:sz w:val="24"/>
          <w:szCs w:val="28"/>
        </w:rPr>
        <w:t>あなたから採取した血液などの試料は保管いたしません。担当する医師の指示のもと、個人が特定できないようにして、医療用廃棄物として適切に破棄します。</w:t>
      </w:r>
    </w:p>
    <w:p w14:paraId="6B4D9F58" w14:textId="77777777" w:rsidR="00076094" w:rsidRPr="00C11246" w:rsidRDefault="00076094">
      <w:pPr>
        <w:pStyle w:val="af1"/>
        <w:adjustRightInd w:val="0"/>
        <w:ind w:firstLineChars="0"/>
        <w:outlineLvl w:val="0"/>
        <w:rPr>
          <w:color w:val="000000" w:themeColor="text1"/>
          <w:szCs w:val="21"/>
        </w:rPr>
      </w:pPr>
    </w:p>
    <w:p w14:paraId="1BE6E2B0" w14:textId="77777777" w:rsidR="00076094" w:rsidRPr="00C11246" w:rsidRDefault="003C19F4">
      <w:pPr>
        <w:pStyle w:val="af1"/>
        <w:numPr>
          <w:ilvl w:val="0"/>
          <w:numId w:val="1"/>
        </w:numPr>
        <w:ind w:left="426" w:firstLineChars="0" w:hanging="426"/>
        <w:outlineLvl w:val="0"/>
        <w:rPr>
          <w:color w:val="000000" w:themeColor="text1"/>
          <w:sz w:val="32"/>
        </w:rPr>
      </w:pPr>
      <w:bookmarkStart w:id="14" w:name="_Toc58918009"/>
      <w:r w:rsidRPr="00C11246">
        <w:rPr>
          <w:rFonts w:hint="eastAsia"/>
          <w:color w:val="000000" w:themeColor="text1"/>
          <w:sz w:val="32"/>
        </w:rPr>
        <w:t>患者さんの費用負担について</w:t>
      </w:r>
      <w:bookmarkEnd w:id="14"/>
    </w:p>
    <w:p w14:paraId="03934D30" w14:textId="77777777" w:rsidR="00076094" w:rsidRPr="00C11246" w:rsidRDefault="003C19F4">
      <w:pPr>
        <w:pStyle w:val="af1"/>
        <w:ind w:firstLine="240"/>
        <w:rPr>
          <w:color w:val="000000" w:themeColor="text1"/>
        </w:rPr>
      </w:pPr>
      <w:r w:rsidRPr="00C11246">
        <w:rPr>
          <w:color w:val="000000" w:themeColor="text1"/>
        </w:rPr>
        <w:t>本治療は保険適用</w:t>
      </w:r>
      <w:r w:rsidRPr="00C11246">
        <w:rPr>
          <w:rFonts w:hint="eastAsia"/>
          <w:color w:val="000000" w:themeColor="text1"/>
        </w:rPr>
        <w:t>されないため</w:t>
      </w:r>
      <w:r w:rsidRPr="00C11246">
        <w:rPr>
          <w:color w:val="000000" w:themeColor="text1"/>
        </w:rPr>
        <w:t>、全額自費診療となり</w:t>
      </w:r>
      <w:r w:rsidRPr="00C11246">
        <w:rPr>
          <w:rFonts w:hint="eastAsia"/>
          <w:color w:val="000000" w:themeColor="text1"/>
        </w:rPr>
        <w:t>ま</w:t>
      </w:r>
      <w:r w:rsidRPr="00C11246">
        <w:rPr>
          <w:color w:val="000000" w:themeColor="text1"/>
        </w:rPr>
        <w:t>す。</w:t>
      </w:r>
    </w:p>
    <w:p w14:paraId="4504D658" w14:textId="77777777" w:rsidR="00076094" w:rsidRPr="00C11246" w:rsidRDefault="003C19F4">
      <w:pPr>
        <w:pStyle w:val="af1"/>
        <w:ind w:firstLine="240"/>
        <w:rPr>
          <w:color w:val="000000" w:themeColor="text1"/>
        </w:rPr>
      </w:pPr>
      <w:r w:rsidRPr="00C11246">
        <w:rPr>
          <w:rFonts w:hint="eastAsia"/>
          <w:color w:val="000000" w:themeColor="text1"/>
        </w:rPr>
        <w:t>本治療に係る費用は患者さんの症状、施術回数などにより患者さん毎に異なります。施術する前に詳細な施術料金を提示いたしますので、ご納得いただいた</w:t>
      </w:r>
      <w:r w:rsidRPr="00C11246">
        <w:rPr>
          <w:rFonts w:hint="eastAsia"/>
          <w:color w:val="000000" w:themeColor="text1"/>
        </w:rPr>
        <w:lastRenderedPageBreak/>
        <w:t>上、施術いただきますようお願い申し上げます。一般的な治療費用を下記に示します。</w:t>
      </w:r>
    </w:p>
    <w:p w14:paraId="659FD8BD" w14:textId="77777777" w:rsidR="00076094" w:rsidRPr="00C11246" w:rsidRDefault="00076094">
      <w:pPr>
        <w:pStyle w:val="af1"/>
        <w:ind w:firstLine="240"/>
        <w:rPr>
          <w:color w:val="000000" w:themeColor="text1"/>
        </w:rPr>
      </w:pPr>
    </w:p>
    <w:p w14:paraId="24624C36" w14:textId="77777777" w:rsidR="006C3660" w:rsidRPr="00C11246" w:rsidRDefault="006C3660" w:rsidP="00C11246">
      <w:pPr>
        <w:pStyle w:val="af1"/>
        <w:ind w:firstLineChars="91" w:firstLine="218"/>
        <w:rPr>
          <w:color w:val="000000" w:themeColor="text1"/>
        </w:rPr>
      </w:pPr>
      <w:r w:rsidRPr="00C11246">
        <w:rPr>
          <w:rFonts w:hint="eastAsia"/>
          <w:color w:val="000000" w:themeColor="text1"/>
        </w:rPr>
        <w:t>【初診料+血液検査】</w:t>
      </w:r>
    </w:p>
    <w:p w14:paraId="6A12855D" w14:textId="77777777" w:rsidR="006C3660" w:rsidRPr="00C11246" w:rsidRDefault="006C3660" w:rsidP="00C11246">
      <w:pPr>
        <w:pStyle w:val="af1"/>
        <w:ind w:firstLineChars="91" w:firstLine="218"/>
        <w:rPr>
          <w:color w:val="000000" w:themeColor="text1"/>
          <w:lang w:eastAsia="zh-TW"/>
        </w:rPr>
      </w:pPr>
      <w:r w:rsidRPr="00C11246">
        <w:rPr>
          <w:rFonts w:hint="eastAsia"/>
          <w:color w:val="000000" w:themeColor="text1"/>
          <w:lang w:eastAsia="zh-TW"/>
        </w:rPr>
        <w:t xml:space="preserve">初診料　： </w:t>
      </w:r>
      <w:r w:rsidRPr="00C11246">
        <w:rPr>
          <w:color w:val="000000" w:themeColor="text1"/>
          <w:lang w:eastAsia="zh-TW"/>
        </w:rPr>
        <w:t>5</w:t>
      </w:r>
      <w:r w:rsidRPr="00C11246">
        <w:rPr>
          <w:rFonts w:hint="eastAsia"/>
          <w:color w:val="000000" w:themeColor="text1"/>
          <w:lang w:eastAsia="zh-TW"/>
        </w:rPr>
        <w:t>,000円（税別）</w:t>
      </w:r>
    </w:p>
    <w:p w14:paraId="63932124" w14:textId="77777777" w:rsidR="006C3660" w:rsidRPr="00C11246" w:rsidRDefault="006C3660" w:rsidP="00C11246">
      <w:pPr>
        <w:pStyle w:val="af1"/>
        <w:ind w:firstLineChars="91" w:firstLine="218"/>
        <w:rPr>
          <w:color w:val="000000" w:themeColor="text1"/>
          <w:lang w:eastAsia="zh-TW"/>
        </w:rPr>
      </w:pPr>
      <w:r w:rsidRPr="00C11246">
        <w:rPr>
          <w:rFonts w:hint="eastAsia"/>
          <w:color w:val="000000" w:themeColor="text1"/>
          <w:lang w:eastAsia="zh-TW"/>
        </w:rPr>
        <w:t>血液検査：</w:t>
      </w:r>
      <w:r w:rsidRPr="00C11246">
        <w:rPr>
          <w:color w:val="000000" w:themeColor="text1"/>
          <w:lang w:eastAsia="zh-TW"/>
        </w:rPr>
        <w:t>10</w:t>
      </w:r>
      <w:r w:rsidRPr="00C11246">
        <w:rPr>
          <w:rFonts w:hint="eastAsia"/>
          <w:color w:val="000000" w:themeColor="text1"/>
          <w:lang w:eastAsia="zh-TW"/>
        </w:rPr>
        <w:t>,000円（税別）</w:t>
      </w:r>
    </w:p>
    <w:p w14:paraId="1E6B528C" w14:textId="2B42A816" w:rsidR="006C3660" w:rsidRPr="00C11246" w:rsidRDefault="006C3660" w:rsidP="00C11246">
      <w:pPr>
        <w:pStyle w:val="af1"/>
        <w:ind w:firstLineChars="41" w:firstLine="98"/>
        <w:rPr>
          <w:color w:val="000000" w:themeColor="text1"/>
          <w:lang w:eastAsia="zh-TW"/>
        </w:rPr>
      </w:pPr>
    </w:p>
    <w:p w14:paraId="164A90FD" w14:textId="77777777" w:rsidR="006C3660" w:rsidRPr="00C11246" w:rsidRDefault="006C3660" w:rsidP="00C11246">
      <w:pPr>
        <w:pStyle w:val="af1"/>
        <w:ind w:firstLineChars="91" w:firstLine="218"/>
        <w:rPr>
          <w:color w:val="000000" w:themeColor="text1"/>
          <w:lang w:eastAsia="zh-TW"/>
        </w:rPr>
      </w:pPr>
      <w:r w:rsidRPr="00C11246">
        <w:rPr>
          <w:rFonts w:hint="eastAsia"/>
          <w:color w:val="000000" w:themeColor="text1"/>
          <w:lang w:eastAsia="zh-TW"/>
        </w:rPr>
        <w:t>【施術料】</w:t>
      </w:r>
    </w:p>
    <w:p w14:paraId="45A9025E" w14:textId="77777777" w:rsidR="006C3660" w:rsidRPr="00C11246" w:rsidRDefault="006C3660" w:rsidP="00C11246">
      <w:pPr>
        <w:pStyle w:val="af1"/>
        <w:ind w:firstLineChars="91" w:firstLine="218"/>
        <w:rPr>
          <w:color w:val="000000" w:themeColor="text1"/>
          <w:lang w:eastAsia="zh-TW"/>
        </w:rPr>
      </w:pPr>
      <w:r w:rsidRPr="00C11246">
        <w:rPr>
          <w:rFonts w:hint="eastAsia"/>
          <w:color w:val="000000" w:themeColor="text1"/>
          <w:lang w:eastAsia="zh-TW"/>
        </w:rPr>
        <w:t>初回（皮膚採取＋細胞培養＋細胞</w:t>
      </w:r>
      <w:r w:rsidRPr="00C11246">
        <w:rPr>
          <w:color w:val="000000" w:themeColor="text1"/>
          <w:lang w:eastAsia="zh-TW"/>
        </w:rPr>
        <w:t>5cc）：３,０00,000円</w:t>
      </w:r>
      <w:r w:rsidRPr="00C11246">
        <w:rPr>
          <w:rFonts w:hint="eastAsia"/>
          <w:color w:val="000000" w:themeColor="text1"/>
          <w:lang w:eastAsia="zh-TW"/>
        </w:rPr>
        <w:t>（税別）</w:t>
      </w:r>
    </w:p>
    <w:p w14:paraId="7FCC9C6C" w14:textId="77777777" w:rsidR="006C3660" w:rsidRPr="00C11246" w:rsidRDefault="006C3660" w:rsidP="00C11246">
      <w:pPr>
        <w:pStyle w:val="af1"/>
        <w:ind w:firstLineChars="91" w:firstLine="218"/>
        <w:rPr>
          <w:color w:val="000000" w:themeColor="text1"/>
          <w:lang w:eastAsia="zh-TW"/>
        </w:rPr>
      </w:pPr>
      <w:r w:rsidRPr="00C11246">
        <w:rPr>
          <w:rFonts w:hint="eastAsia"/>
          <w:color w:val="000000" w:themeColor="text1"/>
          <w:lang w:eastAsia="zh-TW"/>
        </w:rPr>
        <w:t>２回目以降（細胞培養＋細胞</w:t>
      </w:r>
      <w:r w:rsidRPr="00C11246">
        <w:rPr>
          <w:color w:val="000000" w:themeColor="text1"/>
          <w:lang w:eastAsia="zh-TW"/>
        </w:rPr>
        <w:t xml:space="preserve">5cc）　 </w:t>
      </w:r>
      <w:r w:rsidRPr="00C11246">
        <w:rPr>
          <w:rFonts w:hint="eastAsia"/>
          <w:color w:val="000000" w:themeColor="text1"/>
          <w:lang w:eastAsia="zh-TW"/>
        </w:rPr>
        <w:t>：２</w:t>
      </w:r>
      <w:r w:rsidRPr="00C11246">
        <w:rPr>
          <w:color w:val="000000" w:themeColor="text1"/>
          <w:lang w:eastAsia="zh-TW"/>
        </w:rPr>
        <w:t>,０00,000円</w:t>
      </w:r>
      <w:r w:rsidRPr="00C11246">
        <w:rPr>
          <w:rFonts w:hint="eastAsia"/>
          <w:color w:val="000000" w:themeColor="text1"/>
          <w:lang w:eastAsia="zh-TW"/>
        </w:rPr>
        <w:t>（税別）</w:t>
      </w:r>
    </w:p>
    <w:p w14:paraId="6799D7FD" w14:textId="77777777" w:rsidR="006C3660" w:rsidRPr="00C11246" w:rsidRDefault="006C3660" w:rsidP="00C11246">
      <w:pPr>
        <w:pStyle w:val="af1"/>
        <w:ind w:firstLineChars="41" w:firstLine="98"/>
        <w:rPr>
          <w:color w:val="000000" w:themeColor="text1"/>
          <w:lang w:eastAsia="zh-TW"/>
        </w:rPr>
      </w:pPr>
    </w:p>
    <w:p w14:paraId="13FFEF63" w14:textId="77777777" w:rsidR="006C3660" w:rsidRPr="00C11246" w:rsidRDefault="006C3660" w:rsidP="00C11246">
      <w:pPr>
        <w:pStyle w:val="af1"/>
        <w:ind w:firstLineChars="91" w:firstLine="218"/>
        <w:rPr>
          <w:color w:val="000000" w:themeColor="text1"/>
          <w:lang w:eastAsia="zh-TW"/>
        </w:rPr>
      </w:pPr>
      <w:r w:rsidRPr="00C11246">
        <w:rPr>
          <w:rFonts w:hint="eastAsia"/>
          <w:color w:val="000000" w:themeColor="text1"/>
          <w:lang w:eastAsia="zh-TW"/>
        </w:rPr>
        <w:t>【再診】</w:t>
      </w:r>
    </w:p>
    <w:p w14:paraId="5C8F60B6" w14:textId="77777777" w:rsidR="006C3660" w:rsidRPr="00C11246" w:rsidRDefault="006C3660" w:rsidP="00C11246">
      <w:pPr>
        <w:pStyle w:val="af1"/>
        <w:ind w:firstLineChars="91" w:firstLine="218"/>
        <w:rPr>
          <w:color w:val="000000" w:themeColor="text1"/>
          <w:lang w:eastAsia="zh-TW"/>
        </w:rPr>
      </w:pPr>
      <w:r w:rsidRPr="00C11246">
        <w:rPr>
          <w:rFonts w:hint="eastAsia"/>
          <w:color w:val="000000" w:themeColor="text1"/>
          <w:lang w:eastAsia="zh-TW"/>
        </w:rPr>
        <w:t xml:space="preserve">再診料： </w:t>
      </w:r>
      <w:r w:rsidRPr="00C11246">
        <w:rPr>
          <w:color w:val="000000" w:themeColor="text1"/>
          <w:lang w:eastAsia="zh-TW"/>
        </w:rPr>
        <w:t>5</w:t>
      </w:r>
      <w:r w:rsidRPr="00C11246">
        <w:rPr>
          <w:rFonts w:hint="eastAsia"/>
          <w:color w:val="000000" w:themeColor="text1"/>
          <w:lang w:eastAsia="zh-TW"/>
        </w:rPr>
        <w:t>,000円/回（税別）</w:t>
      </w:r>
    </w:p>
    <w:p w14:paraId="0488D917" w14:textId="77777777" w:rsidR="00076094" w:rsidRPr="00C11246" w:rsidRDefault="00076094">
      <w:pPr>
        <w:pStyle w:val="af1"/>
        <w:ind w:firstLine="240"/>
        <w:rPr>
          <w:color w:val="000000" w:themeColor="text1"/>
          <w:lang w:eastAsia="zh-TW"/>
        </w:rPr>
      </w:pPr>
    </w:p>
    <w:p w14:paraId="10FD0493" w14:textId="77777777" w:rsidR="00076094" w:rsidRPr="00C11246" w:rsidRDefault="003C19F4">
      <w:pPr>
        <w:pStyle w:val="af1"/>
        <w:ind w:firstLine="240"/>
        <w:rPr>
          <w:color w:val="000000" w:themeColor="text1"/>
          <w:lang w:eastAsia="zh-TW"/>
        </w:rPr>
      </w:pPr>
      <w:r w:rsidRPr="00C11246">
        <w:rPr>
          <w:rFonts w:hint="eastAsia"/>
          <w:color w:val="000000" w:themeColor="text1"/>
          <w:lang w:eastAsia="zh-TW"/>
        </w:rPr>
        <w:t>【細胞保管料】</w:t>
      </w:r>
    </w:p>
    <w:p w14:paraId="55A53E3D" w14:textId="77777777" w:rsidR="00076094" w:rsidRPr="00C11246" w:rsidRDefault="003C19F4">
      <w:pPr>
        <w:pStyle w:val="af1"/>
        <w:ind w:firstLine="240"/>
        <w:rPr>
          <w:color w:val="000000" w:themeColor="text1"/>
          <w:lang w:eastAsia="zh-TW"/>
        </w:rPr>
      </w:pPr>
      <w:r w:rsidRPr="00C11246">
        <w:rPr>
          <w:rFonts w:hint="eastAsia"/>
          <w:color w:val="000000" w:themeColor="text1"/>
          <w:lang w:eastAsia="zh-TW"/>
        </w:rPr>
        <w:t>年間保管料：1２0,000円（1年更新）</w:t>
      </w:r>
    </w:p>
    <w:p w14:paraId="3F5184E6" w14:textId="77777777" w:rsidR="00076094" w:rsidRPr="00C11246" w:rsidRDefault="00076094">
      <w:pPr>
        <w:pStyle w:val="af1"/>
        <w:ind w:firstLineChars="0" w:firstLine="0"/>
        <w:rPr>
          <w:color w:val="000000" w:themeColor="text1"/>
          <w:sz w:val="20"/>
          <w:lang w:eastAsia="zh-TW"/>
        </w:rPr>
      </w:pPr>
    </w:p>
    <w:p w14:paraId="3564441F" w14:textId="77777777" w:rsidR="00076094" w:rsidRPr="00C11246" w:rsidRDefault="003C19F4">
      <w:pPr>
        <w:pStyle w:val="af1"/>
        <w:numPr>
          <w:ilvl w:val="0"/>
          <w:numId w:val="1"/>
        </w:numPr>
        <w:ind w:left="567" w:firstLineChars="0" w:hanging="567"/>
        <w:outlineLvl w:val="0"/>
        <w:rPr>
          <w:color w:val="000000" w:themeColor="text1"/>
          <w:sz w:val="32"/>
        </w:rPr>
      </w:pPr>
      <w:bookmarkStart w:id="15" w:name="_Toc58918010"/>
      <w:r w:rsidRPr="00C11246">
        <w:rPr>
          <w:rFonts w:hint="eastAsia"/>
          <w:color w:val="000000" w:themeColor="text1"/>
          <w:sz w:val="32"/>
        </w:rPr>
        <w:t>担当医師及び相談窓口</w:t>
      </w:r>
      <w:bookmarkEnd w:id="15"/>
    </w:p>
    <w:p w14:paraId="6296278F" w14:textId="77777777" w:rsidR="00076094" w:rsidRPr="00C11246" w:rsidRDefault="003C19F4">
      <w:pPr>
        <w:pStyle w:val="af1"/>
        <w:ind w:firstLine="280"/>
        <w:rPr>
          <w:color w:val="000000" w:themeColor="text1"/>
          <w:sz w:val="28"/>
          <w:szCs w:val="28"/>
        </w:rPr>
      </w:pPr>
      <w:r w:rsidRPr="00C11246">
        <w:rPr>
          <w:rFonts w:hint="eastAsia"/>
          <w:color w:val="000000" w:themeColor="text1"/>
          <w:sz w:val="28"/>
          <w:szCs w:val="28"/>
        </w:rPr>
        <w:t>《　担当医師　》</w:t>
      </w:r>
    </w:p>
    <w:p w14:paraId="35789209" w14:textId="77777777" w:rsidR="00076094" w:rsidRPr="00C11246" w:rsidRDefault="003C19F4">
      <w:pPr>
        <w:pStyle w:val="af1"/>
        <w:ind w:firstLine="240"/>
        <w:rPr>
          <w:color w:val="000000" w:themeColor="text1"/>
        </w:rPr>
      </w:pPr>
      <w:r w:rsidRPr="00C11246">
        <w:rPr>
          <w:rFonts w:hint="eastAsia"/>
          <w:color w:val="000000" w:themeColor="text1"/>
        </w:rPr>
        <w:t>以下の担当医師が、あなたを担当致しますので、いつでもご相談ください。</w:t>
      </w:r>
    </w:p>
    <w:p w14:paraId="6D872B20" w14:textId="77777777" w:rsidR="00076094" w:rsidRPr="00C11246" w:rsidRDefault="003C19F4">
      <w:pPr>
        <w:pStyle w:val="af1"/>
        <w:ind w:firstLine="240"/>
        <w:rPr>
          <w:color w:val="000000" w:themeColor="text1"/>
        </w:rPr>
      </w:pPr>
      <w:r w:rsidRPr="00C11246">
        <w:rPr>
          <w:rFonts w:hint="eastAsia"/>
          <w:color w:val="000000" w:themeColor="text1"/>
        </w:rPr>
        <w:t>この治療について知りたいことや、ご心配なことがありましたら、遠慮なく担当医師にご相談下さい。</w:t>
      </w:r>
    </w:p>
    <w:p w14:paraId="758E4BE1" w14:textId="77777777" w:rsidR="00076094" w:rsidRPr="00C11246" w:rsidRDefault="00076094">
      <w:pPr>
        <w:pStyle w:val="af1"/>
        <w:ind w:firstLine="240"/>
        <w:rPr>
          <w:color w:val="000000" w:themeColor="text1"/>
        </w:rPr>
      </w:pPr>
    </w:p>
    <w:p w14:paraId="6F01EE3F" w14:textId="77777777" w:rsidR="00076094" w:rsidRPr="00C11246" w:rsidRDefault="003C19F4">
      <w:pPr>
        <w:pStyle w:val="af1"/>
        <w:ind w:firstLine="240"/>
        <w:rPr>
          <w:strike/>
          <w:color w:val="000000" w:themeColor="text1"/>
        </w:rPr>
      </w:pPr>
      <w:r w:rsidRPr="00C11246">
        <w:rPr>
          <w:rFonts w:hint="eastAsia"/>
          <w:color w:val="000000" w:themeColor="text1"/>
        </w:rPr>
        <w:t>◎　担当医師</w:t>
      </w:r>
      <w:r w:rsidRPr="00C11246">
        <w:rPr>
          <w:color w:val="000000" w:themeColor="text1"/>
        </w:rPr>
        <w:tab/>
      </w:r>
      <w:r w:rsidRPr="00C11246">
        <w:rPr>
          <w:rFonts w:hint="eastAsia"/>
          <w:color w:val="000000" w:themeColor="text1"/>
        </w:rPr>
        <w:t>：増田あゆみ</w:t>
      </w:r>
    </w:p>
    <w:p w14:paraId="381DDC4D" w14:textId="77777777" w:rsidR="00076094" w:rsidRPr="00C11246" w:rsidRDefault="003C19F4">
      <w:pPr>
        <w:pStyle w:val="af1"/>
        <w:ind w:firstLine="240"/>
        <w:rPr>
          <w:color w:val="000000" w:themeColor="text1"/>
        </w:rPr>
      </w:pPr>
      <w:r w:rsidRPr="00C11246">
        <w:rPr>
          <w:rFonts w:hint="eastAsia"/>
          <w:color w:val="000000" w:themeColor="text1"/>
        </w:rPr>
        <w:t xml:space="preserve">　　　　</w:t>
      </w:r>
    </w:p>
    <w:p w14:paraId="6C9941B9" w14:textId="77777777" w:rsidR="00076094" w:rsidRPr="00C11246" w:rsidRDefault="003C19F4">
      <w:pPr>
        <w:pStyle w:val="af1"/>
        <w:ind w:firstLine="280"/>
        <w:rPr>
          <w:color w:val="000000" w:themeColor="text1"/>
          <w:sz w:val="28"/>
          <w:szCs w:val="28"/>
        </w:rPr>
      </w:pPr>
      <w:r w:rsidRPr="00C11246">
        <w:rPr>
          <w:rFonts w:hint="eastAsia"/>
          <w:color w:val="000000" w:themeColor="text1"/>
          <w:sz w:val="28"/>
          <w:szCs w:val="28"/>
        </w:rPr>
        <w:t>《　相談窓口　》</w:t>
      </w:r>
    </w:p>
    <w:p w14:paraId="4E7B488C" w14:textId="77777777" w:rsidR="00076094" w:rsidRPr="00C11246" w:rsidRDefault="003C19F4">
      <w:pPr>
        <w:pStyle w:val="af1"/>
        <w:ind w:firstLine="240"/>
        <w:rPr>
          <w:color w:val="000000" w:themeColor="text1"/>
        </w:rPr>
      </w:pPr>
      <w:r w:rsidRPr="00C11246">
        <w:rPr>
          <w:rFonts w:hint="eastAsia"/>
          <w:color w:val="000000" w:themeColor="text1"/>
        </w:rPr>
        <w:t>本治療への、ご意見、ご質問、苦情などは遠慮なく以下の窓口にご相談くださ</w:t>
      </w:r>
      <w:r w:rsidRPr="00C11246">
        <w:rPr>
          <w:rFonts w:hint="eastAsia"/>
          <w:color w:val="000000" w:themeColor="text1"/>
        </w:rPr>
        <w:lastRenderedPageBreak/>
        <w:t>い。</w:t>
      </w:r>
    </w:p>
    <w:p w14:paraId="6A9B03E4" w14:textId="77777777" w:rsidR="00076094" w:rsidRPr="00C11246" w:rsidRDefault="003C19F4">
      <w:pPr>
        <w:pStyle w:val="af1"/>
        <w:ind w:firstLine="240"/>
        <w:rPr>
          <w:color w:val="000000" w:themeColor="text1"/>
        </w:rPr>
      </w:pPr>
      <w:r w:rsidRPr="00C11246">
        <w:rPr>
          <w:rFonts w:hint="eastAsia"/>
          <w:color w:val="000000" w:themeColor="text1"/>
        </w:rPr>
        <w:t xml:space="preserve">◎　　</w:t>
      </w:r>
      <w:r w:rsidRPr="00C11246">
        <w:rPr>
          <w:color w:val="000000" w:themeColor="text1"/>
        </w:rPr>
        <w:t xml:space="preserve">GINZA </w:t>
      </w:r>
      <w:proofErr w:type="spellStart"/>
      <w:r w:rsidRPr="00C11246">
        <w:rPr>
          <w:color w:val="000000" w:themeColor="text1"/>
        </w:rPr>
        <w:t>AYUMi</w:t>
      </w:r>
      <w:proofErr w:type="spellEnd"/>
      <w:r w:rsidRPr="00C11246">
        <w:rPr>
          <w:color w:val="000000" w:themeColor="text1"/>
        </w:rPr>
        <w:t xml:space="preserve"> CLINIC</w:t>
      </w:r>
      <w:r w:rsidRPr="00C11246">
        <w:rPr>
          <w:rFonts w:hint="eastAsia"/>
          <w:color w:val="000000" w:themeColor="text1"/>
        </w:rPr>
        <w:t xml:space="preserve">クリニック　（代表電話　</w:t>
      </w:r>
      <w:r w:rsidRPr="00C11246">
        <w:rPr>
          <w:color w:val="000000" w:themeColor="text1"/>
        </w:rPr>
        <w:t xml:space="preserve">03-3535-2020　</w:t>
      </w:r>
      <w:r w:rsidRPr="00C11246">
        <w:rPr>
          <w:rFonts w:hint="eastAsia"/>
          <w:color w:val="000000" w:themeColor="text1"/>
        </w:rPr>
        <w:t>）</w:t>
      </w:r>
    </w:p>
    <w:p w14:paraId="57F12448" w14:textId="77777777" w:rsidR="00076094" w:rsidRPr="00C11246" w:rsidRDefault="003C19F4">
      <w:pPr>
        <w:pStyle w:val="af1"/>
        <w:ind w:firstLine="240"/>
        <w:rPr>
          <w:color w:val="000000" w:themeColor="text1"/>
        </w:rPr>
      </w:pPr>
      <w:r w:rsidRPr="00C11246">
        <w:rPr>
          <w:rFonts w:hint="eastAsia"/>
          <w:color w:val="000000" w:themeColor="text1"/>
        </w:rPr>
        <w:t xml:space="preserve"> </w:t>
      </w:r>
      <w:r w:rsidRPr="00C11246">
        <w:rPr>
          <w:color w:val="000000" w:themeColor="text1"/>
        </w:rPr>
        <w:t xml:space="preserve">     </w:t>
      </w:r>
      <w:r w:rsidRPr="00C11246">
        <w:rPr>
          <w:rFonts w:hint="eastAsia"/>
          <w:color w:val="000000" w:themeColor="text1"/>
        </w:rPr>
        <w:t xml:space="preserve">受付時間　</w:t>
      </w:r>
      <w:r w:rsidRPr="00C11246">
        <w:rPr>
          <w:color w:val="000000" w:themeColor="text1"/>
        </w:rPr>
        <w:t>11:00~21:00</w:t>
      </w:r>
    </w:p>
    <w:p w14:paraId="5909D1EB" w14:textId="77777777" w:rsidR="00076094" w:rsidRPr="00C11246" w:rsidRDefault="00076094">
      <w:pPr>
        <w:pStyle w:val="af1"/>
        <w:ind w:firstLine="240"/>
        <w:rPr>
          <w:color w:val="000000" w:themeColor="text1"/>
        </w:rPr>
      </w:pPr>
    </w:p>
    <w:p w14:paraId="68C7168F" w14:textId="77777777" w:rsidR="00076094" w:rsidRPr="00C11246" w:rsidRDefault="003C19F4">
      <w:pPr>
        <w:pStyle w:val="af1"/>
        <w:numPr>
          <w:ilvl w:val="0"/>
          <w:numId w:val="1"/>
        </w:numPr>
        <w:ind w:left="567" w:firstLineChars="0" w:hanging="567"/>
        <w:outlineLvl w:val="0"/>
        <w:rPr>
          <w:color w:val="000000" w:themeColor="text1"/>
          <w:sz w:val="32"/>
        </w:rPr>
      </w:pPr>
      <w:bookmarkStart w:id="16" w:name="_Toc58579114"/>
      <w:bookmarkStart w:id="17" w:name="_Toc58918011"/>
      <w:r w:rsidRPr="00C11246">
        <w:rPr>
          <w:rFonts w:hint="eastAsia"/>
          <w:color w:val="000000" w:themeColor="text1"/>
          <w:sz w:val="32"/>
          <w:szCs w:val="32"/>
        </w:rPr>
        <w:t>本治療を審査した認定再生医療等委員会について</w:t>
      </w:r>
      <w:bookmarkEnd w:id="16"/>
      <w:bookmarkEnd w:id="17"/>
    </w:p>
    <w:p w14:paraId="38B96542" w14:textId="77777777" w:rsidR="00076094" w:rsidRPr="00C11246" w:rsidRDefault="003C19F4">
      <w:pPr>
        <w:pStyle w:val="12"/>
        <w:snapToGrid w:val="0"/>
        <w:ind w:leftChars="0" w:left="0" w:firstLineChars="50" w:firstLine="120"/>
        <w:rPr>
          <w:rFonts w:ascii="メイリオ" w:eastAsia="メイリオ" w:hAnsi="メイリオ"/>
          <w:color w:val="000000" w:themeColor="text1"/>
          <w:kern w:val="0"/>
          <w:sz w:val="24"/>
        </w:rPr>
      </w:pPr>
      <w:r w:rsidRPr="00C11246">
        <w:rPr>
          <w:rFonts w:ascii="メイリオ" w:eastAsia="メイリオ" w:hAnsi="メイリオ" w:hint="eastAsia"/>
          <w:color w:val="000000" w:themeColor="text1"/>
          <w:kern w:val="0"/>
          <w:sz w:val="24"/>
        </w:rPr>
        <w:t>本治療を審査した特定認定再生医療等委員会は、厚生労働省から認定された委員会（医療法人社団優恵会特定認定再生医療等委員会）です。</w:t>
      </w:r>
    </w:p>
    <w:p w14:paraId="3B6E71BD" w14:textId="77777777" w:rsidR="00076094" w:rsidRPr="00C11246" w:rsidRDefault="003C19F4">
      <w:pPr>
        <w:snapToGrid w:val="0"/>
        <w:rPr>
          <w:rFonts w:ascii="メイリオ" w:eastAsia="メイリオ" w:hAnsi="メイリオ"/>
          <w:color w:val="000000" w:themeColor="text1"/>
          <w:kern w:val="0"/>
          <w:sz w:val="24"/>
        </w:rPr>
      </w:pPr>
      <w:r w:rsidRPr="00C11246">
        <w:rPr>
          <w:rFonts w:ascii="メイリオ" w:eastAsia="メイリオ" w:hAnsi="メイリオ" w:hint="eastAsia"/>
          <w:color w:val="000000" w:themeColor="text1"/>
          <w:kern w:val="0"/>
          <w:sz w:val="24"/>
        </w:rPr>
        <w:t>〒</w:t>
      </w:r>
      <w:r w:rsidRPr="00C11246">
        <w:rPr>
          <w:rFonts w:ascii="メイリオ" w:eastAsia="メイリオ" w:hAnsi="メイリオ"/>
          <w:color w:val="000000" w:themeColor="text1"/>
          <w:kern w:val="0"/>
          <w:sz w:val="24"/>
        </w:rPr>
        <w:t>141-0031</w:t>
      </w:r>
      <w:r w:rsidRPr="00C11246">
        <w:rPr>
          <w:rFonts w:ascii="メイリオ" w:eastAsia="メイリオ" w:hAnsi="メイリオ" w:hint="eastAsia"/>
          <w:color w:val="000000" w:themeColor="text1"/>
          <w:kern w:val="0"/>
          <w:sz w:val="24"/>
        </w:rPr>
        <w:t xml:space="preserve">　東京都品川区西五反田</w:t>
      </w:r>
      <w:r w:rsidRPr="00C11246">
        <w:rPr>
          <w:rFonts w:ascii="メイリオ" w:eastAsia="メイリオ" w:hAnsi="メイリオ"/>
          <w:color w:val="000000" w:themeColor="text1"/>
          <w:kern w:val="0"/>
          <w:sz w:val="24"/>
        </w:rPr>
        <w:t>4-31-17 MYビル4F</w:t>
      </w:r>
    </w:p>
    <w:p w14:paraId="170E348F" w14:textId="77777777" w:rsidR="00076094" w:rsidRPr="00C11246" w:rsidRDefault="003C19F4">
      <w:pPr>
        <w:snapToGrid w:val="0"/>
        <w:rPr>
          <w:rFonts w:ascii="メイリオ" w:eastAsia="メイリオ" w:hAnsi="メイリオ"/>
          <w:color w:val="000000" w:themeColor="text1"/>
          <w:kern w:val="0"/>
          <w:sz w:val="24"/>
          <w:lang w:eastAsia="zh-TW"/>
        </w:rPr>
      </w:pPr>
      <w:r w:rsidRPr="00C11246">
        <w:rPr>
          <w:rFonts w:ascii="メイリオ" w:eastAsia="メイリオ" w:hAnsi="メイリオ" w:hint="eastAsia"/>
          <w:color w:val="000000" w:themeColor="text1"/>
          <w:kern w:val="0"/>
          <w:sz w:val="24"/>
          <w:lang w:eastAsia="zh-TW"/>
        </w:rPr>
        <w:t xml:space="preserve">医療法人社団優恵会特定認定再生医療等委員会　事務局　</w:t>
      </w:r>
    </w:p>
    <w:p w14:paraId="1702FDB6" w14:textId="77777777" w:rsidR="00076094" w:rsidRPr="00C11246" w:rsidRDefault="003C19F4">
      <w:pPr>
        <w:snapToGrid w:val="0"/>
        <w:rPr>
          <w:rFonts w:ascii="メイリオ" w:eastAsia="メイリオ" w:hAnsi="メイリオ"/>
          <w:color w:val="000000" w:themeColor="text1"/>
          <w:kern w:val="0"/>
          <w:sz w:val="24"/>
          <w:lang w:eastAsia="zh-TW"/>
        </w:rPr>
      </w:pPr>
      <w:r w:rsidRPr="00C11246">
        <w:rPr>
          <w:rFonts w:ascii="メイリオ" w:eastAsia="メイリオ" w:hAnsi="メイリオ"/>
          <w:color w:val="000000" w:themeColor="text1"/>
          <w:kern w:val="0"/>
          <w:sz w:val="24"/>
          <w:lang w:eastAsia="zh-TW"/>
        </w:rPr>
        <w:t xml:space="preserve">TEL　</w:t>
      </w:r>
      <w:r w:rsidRPr="00C11246">
        <w:rPr>
          <w:color w:val="000000" w:themeColor="text1"/>
          <w:lang w:eastAsia="zh-TW"/>
        </w:rPr>
        <w:t xml:space="preserve"> </w:t>
      </w:r>
      <w:r w:rsidRPr="00C11246">
        <w:rPr>
          <w:rFonts w:ascii="メイリオ" w:eastAsia="メイリオ" w:hAnsi="メイリオ"/>
          <w:color w:val="000000" w:themeColor="text1"/>
          <w:kern w:val="0"/>
          <w:sz w:val="24"/>
          <w:lang w:eastAsia="zh-TW"/>
        </w:rPr>
        <w:t>03-5719-2306</w:t>
      </w:r>
    </w:p>
    <w:p w14:paraId="68CBE597" w14:textId="77777777" w:rsidR="00076094" w:rsidRPr="00C11246" w:rsidRDefault="00076094">
      <w:pPr>
        <w:pStyle w:val="af1"/>
        <w:ind w:firstLineChars="0" w:firstLine="0"/>
        <w:rPr>
          <w:color w:val="000000" w:themeColor="text1"/>
          <w:lang w:eastAsia="zh-TW"/>
        </w:rPr>
      </w:pPr>
    </w:p>
    <w:p w14:paraId="7133ADB7" w14:textId="77777777" w:rsidR="00076094" w:rsidRPr="00C11246" w:rsidRDefault="003C19F4">
      <w:pPr>
        <w:widowControl/>
        <w:jc w:val="left"/>
        <w:rPr>
          <w:rFonts w:ascii="ＭＳ 明朝" w:eastAsia="ＭＳ 明朝" w:hAnsi="ＭＳ 明朝"/>
          <w:b/>
          <w:color w:val="000000" w:themeColor="text1"/>
          <w:sz w:val="28"/>
          <w:szCs w:val="28"/>
          <w:lang w:eastAsia="zh-TW"/>
        </w:rPr>
      </w:pPr>
      <w:r w:rsidRPr="00C11246">
        <w:rPr>
          <w:rFonts w:ascii="ＭＳ 明朝" w:eastAsia="ＭＳ 明朝" w:hAnsi="ＭＳ 明朝"/>
          <w:b/>
          <w:color w:val="000000" w:themeColor="text1"/>
          <w:sz w:val="28"/>
          <w:szCs w:val="28"/>
          <w:lang w:eastAsia="zh-TW"/>
        </w:rPr>
        <w:br w:type="page"/>
      </w:r>
    </w:p>
    <w:p w14:paraId="669C39D8" w14:textId="77777777" w:rsidR="00076094" w:rsidRPr="00C11246" w:rsidRDefault="003C19F4">
      <w:pPr>
        <w:jc w:val="center"/>
        <w:rPr>
          <w:rFonts w:ascii="ＭＳ 明朝" w:eastAsia="ＭＳ 明朝" w:hAnsi="ＭＳ 明朝"/>
          <w:b/>
          <w:color w:val="000000" w:themeColor="text1"/>
          <w:sz w:val="28"/>
          <w:szCs w:val="28"/>
          <w:lang w:eastAsia="zh-TW"/>
        </w:rPr>
      </w:pPr>
      <w:r w:rsidRPr="00C11246">
        <w:rPr>
          <w:rFonts w:ascii="ＭＳ 明朝" w:eastAsia="ＭＳ 明朝" w:hAnsi="ＭＳ 明朝" w:hint="eastAsia"/>
          <w:b/>
          <w:color w:val="000000" w:themeColor="text1"/>
          <w:sz w:val="28"/>
          <w:szCs w:val="28"/>
          <w:lang w:eastAsia="zh-TW"/>
        </w:rPr>
        <w:lastRenderedPageBreak/>
        <w:t>同意書</w:t>
      </w:r>
    </w:p>
    <w:p w14:paraId="1263F0C2" w14:textId="77777777" w:rsidR="00076094" w:rsidRPr="00C11246" w:rsidRDefault="003C19F4">
      <w:pPr>
        <w:jc w:val="left"/>
        <w:rPr>
          <w:rFonts w:ascii="ＭＳ 明朝" w:eastAsia="ＭＳ 明朝" w:hAnsi="ＭＳ 明朝"/>
          <w:color w:val="000000" w:themeColor="text1"/>
          <w:sz w:val="20"/>
          <w:lang w:eastAsia="zh-TW"/>
        </w:rPr>
      </w:pPr>
      <w:bookmarkStart w:id="18" w:name="_Hlk63432166"/>
      <w:r w:rsidRPr="00C11246">
        <w:rPr>
          <w:rFonts w:ascii="ＭＳ 明朝" w:eastAsia="ＭＳ 明朝" w:hAnsi="ＭＳ 明朝" w:hint="eastAsia"/>
          <w:color w:val="000000" w:themeColor="text1"/>
          <w:sz w:val="20"/>
        </w:rPr>
        <w:t>G</w:t>
      </w:r>
      <w:r w:rsidRPr="00C11246">
        <w:rPr>
          <w:rFonts w:ascii="ＭＳ 明朝" w:eastAsia="ＭＳ 明朝" w:hAnsi="ＭＳ 明朝"/>
          <w:color w:val="000000" w:themeColor="text1"/>
          <w:sz w:val="20"/>
        </w:rPr>
        <w:t xml:space="preserve">INZA </w:t>
      </w:r>
      <w:proofErr w:type="spellStart"/>
      <w:r w:rsidRPr="00C11246">
        <w:rPr>
          <w:rFonts w:ascii="ＭＳ 明朝" w:eastAsia="ＭＳ 明朝" w:hAnsi="ＭＳ 明朝"/>
          <w:color w:val="000000" w:themeColor="text1"/>
          <w:sz w:val="20"/>
        </w:rPr>
        <w:t>AYUMi</w:t>
      </w:r>
      <w:proofErr w:type="spellEnd"/>
      <w:r w:rsidRPr="00C11246">
        <w:rPr>
          <w:rFonts w:ascii="ＭＳ 明朝" w:eastAsia="ＭＳ 明朝" w:hAnsi="ＭＳ 明朝"/>
          <w:color w:val="000000" w:themeColor="text1"/>
          <w:sz w:val="20"/>
        </w:rPr>
        <w:t xml:space="preserve"> CLINIC</w:t>
      </w:r>
      <w:bookmarkEnd w:id="18"/>
      <w:r w:rsidRPr="00C11246">
        <w:rPr>
          <w:rFonts w:ascii="ＭＳ 明朝" w:eastAsia="ＭＳ 明朝" w:hAnsi="ＭＳ 明朝" w:hint="eastAsia"/>
          <w:color w:val="000000" w:themeColor="text1"/>
          <w:sz w:val="20"/>
        </w:rPr>
        <w:t xml:space="preserve">　</w:t>
      </w:r>
      <w:r w:rsidRPr="00C11246">
        <w:rPr>
          <w:rFonts w:ascii="ＭＳ 明朝" w:eastAsia="ＭＳ 明朝" w:hAnsi="ＭＳ 明朝" w:hint="eastAsia"/>
          <w:color w:val="000000" w:themeColor="text1"/>
          <w:sz w:val="20"/>
          <w:lang w:eastAsia="zh-TW"/>
        </w:rPr>
        <w:t>院長　殿</w:t>
      </w:r>
    </w:p>
    <w:p w14:paraId="1F17FB6D" w14:textId="77777777" w:rsidR="00076094" w:rsidRPr="00C11246" w:rsidRDefault="00076094">
      <w:pPr>
        <w:rPr>
          <w:rFonts w:ascii="ＭＳ 明朝" w:eastAsia="ＭＳ 明朝" w:hAnsi="ＭＳ 明朝"/>
          <w:color w:val="000000" w:themeColor="text1"/>
          <w:sz w:val="20"/>
          <w:u w:val="single"/>
          <w:lang w:eastAsia="zh-TW"/>
        </w:rPr>
      </w:pPr>
    </w:p>
    <w:p w14:paraId="761539DE" w14:textId="5C6FDBF4" w:rsidR="00076094" w:rsidRPr="00C11246" w:rsidRDefault="003C19F4">
      <w:pPr>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治療名：</w:t>
      </w:r>
      <w:r w:rsidRPr="00C11246">
        <w:rPr>
          <w:rFonts w:asciiTheme="minorEastAsia" w:eastAsiaTheme="minorEastAsia" w:hAnsiTheme="minorEastAsia" w:hint="eastAsia"/>
          <w:color w:val="000000" w:themeColor="text1"/>
          <w:sz w:val="20"/>
        </w:rPr>
        <w:t>自己</w:t>
      </w:r>
      <w:r w:rsidRPr="00C11246">
        <w:rPr>
          <w:rFonts w:asciiTheme="minorEastAsia" w:eastAsiaTheme="minorEastAsia" w:hAnsiTheme="minorEastAsia" w:hint="eastAsia"/>
          <w:color w:val="000000" w:themeColor="text1"/>
          <w:sz w:val="20"/>
          <w:szCs w:val="21"/>
        </w:rPr>
        <w:t>脂肪由来間葉系幹</w:t>
      </w:r>
      <w:r w:rsidRPr="00C11246">
        <w:rPr>
          <w:rFonts w:asciiTheme="minorEastAsia" w:eastAsiaTheme="minorEastAsia" w:hAnsiTheme="minorEastAsia" w:hint="eastAsia"/>
          <w:color w:val="000000" w:themeColor="text1"/>
          <w:sz w:val="20"/>
        </w:rPr>
        <w:t>細胞を</w:t>
      </w:r>
      <w:r w:rsidRPr="00C11246">
        <w:rPr>
          <w:rFonts w:ascii="ＭＳ 明朝" w:eastAsia="ＭＳ 明朝" w:hAnsi="ＭＳ 明朝" w:hint="eastAsia"/>
          <w:color w:val="000000" w:themeColor="text1"/>
          <w:sz w:val="20"/>
        </w:rPr>
        <w:t>用いた皮膚再生治療</w:t>
      </w:r>
    </w:p>
    <w:p w14:paraId="2759FF79" w14:textId="77777777" w:rsidR="00076094" w:rsidRPr="00C11246" w:rsidRDefault="00076094">
      <w:pPr>
        <w:rPr>
          <w:rFonts w:ascii="ＭＳ 明朝" w:eastAsia="ＭＳ 明朝" w:hAnsi="ＭＳ 明朝"/>
          <w:color w:val="000000" w:themeColor="text1"/>
          <w:sz w:val="20"/>
        </w:rPr>
      </w:pPr>
    </w:p>
    <w:p w14:paraId="42AA8851" w14:textId="77777777" w:rsidR="00076094" w:rsidRPr="00C11246" w:rsidRDefault="003C19F4">
      <w:pPr>
        <w:snapToGrid w:val="0"/>
        <w:spacing w:line="340" w:lineRule="atLeast"/>
        <w:jc w:val="center"/>
        <w:rPr>
          <w:rFonts w:ascii="ＭＳ 明朝" w:eastAsia="ＭＳ 明朝" w:hAnsi="ＭＳ 明朝"/>
          <w:color w:val="000000" w:themeColor="text1"/>
          <w:sz w:val="22"/>
        </w:rPr>
      </w:pPr>
      <w:r w:rsidRPr="00C11246">
        <w:rPr>
          <w:rFonts w:ascii="ＭＳ 明朝" w:eastAsia="ＭＳ 明朝" w:hAnsi="ＭＳ 明朝" w:hint="eastAsia"/>
          <w:color w:val="000000" w:themeColor="text1"/>
          <w:sz w:val="22"/>
        </w:rPr>
        <w:t>＜説明事項＞</w:t>
      </w:r>
    </w:p>
    <w:p w14:paraId="233C7095" w14:textId="77777777" w:rsidR="00076094" w:rsidRPr="00C11246" w:rsidRDefault="003C19F4">
      <w:pPr>
        <w:pStyle w:val="12"/>
        <w:numPr>
          <w:ilvl w:val="0"/>
          <w:numId w:val="4"/>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この治療を受けるかどうかは自由意思で決定下さい。</w:t>
      </w:r>
    </w:p>
    <w:p w14:paraId="60B7BFD8" w14:textId="77777777" w:rsidR="00076094" w:rsidRPr="00C11246" w:rsidRDefault="003C19F4">
      <w:pPr>
        <w:pStyle w:val="12"/>
        <w:numPr>
          <w:ilvl w:val="0"/>
          <w:numId w:val="4"/>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治療決定後と治療途中であっても、いつでも撤回でき、そのために不利益は受けないこと</w:t>
      </w:r>
    </w:p>
    <w:p w14:paraId="0447B8C2" w14:textId="77777777" w:rsidR="00076094" w:rsidRPr="00C11246" w:rsidRDefault="003C19F4">
      <w:pPr>
        <w:pStyle w:val="12"/>
        <w:numPr>
          <w:ilvl w:val="0"/>
          <w:numId w:val="4"/>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あなたから採取された生体材料を無償提供していただくこと</w:t>
      </w:r>
    </w:p>
    <w:p w14:paraId="4E87A48C" w14:textId="77777777" w:rsidR="00076094" w:rsidRPr="00C11246" w:rsidRDefault="003C19F4">
      <w:pPr>
        <w:pStyle w:val="12"/>
        <w:numPr>
          <w:ilvl w:val="0"/>
          <w:numId w:val="4"/>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あなたから採取された生体材料はこの治療に必要な検査や治療のための加工作業以外の目的で使用されないこと</w:t>
      </w:r>
    </w:p>
    <w:p w14:paraId="44C05FEF" w14:textId="77777777" w:rsidR="00076094" w:rsidRPr="00C11246" w:rsidRDefault="003C19F4">
      <w:pPr>
        <w:pStyle w:val="12"/>
        <w:numPr>
          <w:ilvl w:val="0"/>
          <w:numId w:val="4"/>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本人以外の治療には使用しないこと</w:t>
      </w:r>
    </w:p>
    <w:p w14:paraId="232D1BD5"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この治療の目的について</w:t>
      </w:r>
    </w:p>
    <w:p w14:paraId="14918336"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この治療の方法と治療期間について</w:t>
      </w:r>
    </w:p>
    <w:p w14:paraId="2D637760"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治療が中止される場合について</w:t>
      </w:r>
    </w:p>
    <w:p w14:paraId="5BE75FA9"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予測される利益(効果)と不利益(副作用)について</w:t>
      </w:r>
    </w:p>
    <w:p w14:paraId="564DC2AA"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他の治療について</w:t>
      </w:r>
    </w:p>
    <w:p w14:paraId="0031DFA9"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健康被害について</w:t>
      </w:r>
    </w:p>
    <w:p w14:paraId="145DF917"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この治療の結果が公表される場合における個人情報の保護について</w:t>
      </w:r>
    </w:p>
    <w:p w14:paraId="74299EA7"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 xml:space="preserve">あなたの費用負担について　　　　</w:t>
      </w:r>
      <w:r w:rsidRPr="00C11246">
        <w:rPr>
          <w:rFonts w:ascii="ＭＳ 明朝" w:eastAsia="ＭＳ 明朝" w:hAnsi="ＭＳ 明朝" w:hint="eastAsia"/>
          <w:color w:val="000000" w:themeColor="text1"/>
          <w:sz w:val="20"/>
          <w:u w:val="single"/>
        </w:rPr>
        <w:t>費用負担額　￥　***,***（税抜）</w:t>
      </w:r>
    </w:p>
    <w:p w14:paraId="7BB856D2" w14:textId="77777777" w:rsidR="00076094" w:rsidRPr="00C11246" w:rsidRDefault="003C19F4">
      <w:pPr>
        <w:pStyle w:val="12"/>
        <w:numPr>
          <w:ilvl w:val="0"/>
          <w:numId w:val="5"/>
        </w:numPr>
        <w:snapToGrid w:val="0"/>
        <w:spacing w:line="340" w:lineRule="atLeast"/>
        <w:ind w:leftChars="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担当医師、相談窓口、審査を担当した委員会について</w:t>
      </w:r>
    </w:p>
    <w:p w14:paraId="69E7A6C1" w14:textId="77777777" w:rsidR="00076094" w:rsidRPr="00C11246" w:rsidRDefault="00076094">
      <w:pPr>
        <w:snapToGrid w:val="0"/>
        <w:spacing w:line="340" w:lineRule="atLeast"/>
        <w:rPr>
          <w:rFonts w:ascii="ＭＳ 明朝" w:eastAsia="ＭＳ 明朝" w:hAnsi="ＭＳ 明朝"/>
          <w:color w:val="000000" w:themeColor="text1"/>
          <w:sz w:val="20"/>
        </w:rPr>
      </w:pPr>
    </w:p>
    <w:p w14:paraId="76F52CAD" w14:textId="77777777" w:rsidR="00076094" w:rsidRPr="00C11246" w:rsidRDefault="003C19F4">
      <w:pPr>
        <w:snapToGrid w:val="0"/>
        <w:spacing w:line="340" w:lineRule="atLeast"/>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【患者さんの署名欄】</w:t>
      </w:r>
    </w:p>
    <w:p w14:paraId="36BFDEA3" w14:textId="77777777" w:rsidR="00076094" w:rsidRPr="00C11246" w:rsidRDefault="003C19F4">
      <w:pPr>
        <w:snapToGrid w:val="0"/>
        <w:spacing w:line="340" w:lineRule="atLeast"/>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私はこの治療を受けるにあたり、上記の事項について「患者さんへ 治療名：自己線維芽細胞を用いた皮膚再生治療、同意説明文書」を受け取り、同意説明文書を受け取り、内容等を十分理解いたしましたので、本治療を受けることに同意します。</w:t>
      </w:r>
    </w:p>
    <w:p w14:paraId="79CCDB5E" w14:textId="77777777" w:rsidR="00076094" w:rsidRPr="00C11246" w:rsidRDefault="003C19F4">
      <w:pPr>
        <w:snapToGrid w:val="0"/>
        <w:spacing w:line="340" w:lineRule="atLeast"/>
        <w:jc w:val="right"/>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同意日：　　　　年　　　　月　　　日</w:t>
      </w:r>
    </w:p>
    <w:p w14:paraId="4308A247" w14:textId="77777777" w:rsidR="00076094" w:rsidRPr="00C11246" w:rsidRDefault="00076094">
      <w:pPr>
        <w:snapToGrid w:val="0"/>
        <w:spacing w:line="340" w:lineRule="atLeast"/>
        <w:jc w:val="right"/>
        <w:rPr>
          <w:rFonts w:ascii="ＭＳ 明朝" w:eastAsia="ＭＳ 明朝" w:hAnsi="ＭＳ 明朝"/>
          <w:color w:val="000000" w:themeColor="text1"/>
          <w:sz w:val="20"/>
        </w:rPr>
      </w:pPr>
    </w:p>
    <w:p w14:paraId="3D4664D2" w14:textId="77777777" w:rsidR="00076094" w:rsidRPr="00C11246" w:rsidRDefault="003C19F4">
      <w:pPr>
        <w:snapToGrid w:val="0"/>
        <w:spacing w:line="340" w:lineRule="atLeast"/>
        <w:jc w:val="right"/>
        <w:rPr>
          <w:rFonts w:ascii="ＭＳ 明朝" w:eastAsia="ＭＳ 明朝" w:hAnsi="ＭＳ 明朝"/>
          <w:color w:val="000000" w:themeColor="text1"/>
          <w:sz w:val="16"/>
        </w:rPr>
      </w:pPr>
      <w:r w:rsidRPr="00C11246">
        <w:rPr>
          <w:rFonts w:ascii="ＭＳ 明朝" w:eastAsia="ＭＳ 明朝" w:hAnsi="ＭＳ 明朝" w:hint="eastAsia"/>
          <w:color w:val="000000" w:themeColor="text1"/>
          <w:sz w:val="20"/>
        </w:rPr>
        <w:t>患者氏名：</w:t>
      </w:r>
      <w:r w:rsidRPr="00C11246">
        <w:rPr>
          <w:rFonts w:ascii="ＭＳ 明朝" w:eastAsia="ＭＳ 明朝" w:hAnsi="ＭＳ 明朝" w:hint="eastAsia"/>
          <w:color w:val="000000" w:themeColor="text1"/>
          <w:sz w:val="20"/>
          <w:u w:val="single"/>
        </w:rPr>
        <w:t xml:space="preserve">　　　　　　　　　　　　　　</w:t>
      </w:r>
      <w:r w:rsidRPr="00C11246">
        <w:rPr>
          <w:rFonts w:ascii="ＭＳ 明朝" w:eastAsia="ＭＳ 明朝" w:hAnsi="ＭＳ 明朝" w:hint="eastAsia"/>
          <w:color w:val="000000" w:themeColor="text1"/>
          <w:sz w:val="16"/>
        </w:rPr>
        <w:t>（自署及び印）</w:t>
      </w:r>
    </w:p>
    <w:p w14:paraId="50969CC3" w14:textId="77777777" w:rsidR="00076094" w:rsidRPr="00C11246" w:rsidRDefault="003C19F4">
      <w:pPr>
        <w:wordWrap w:val="0"/>
        <w:ind w:firstLineChars="1700" w:firstLine="3400"/>
        <w:rPr>
          <w:rFonts w:asciiTheme="minorEastAsia" w:eastAsiaTheme="minorEastAsia" w:hAnsiTheme="minorEastAsia"/>
          <w:color w:val="000000" w:themeColor="text1"/>
          <w:sz w:val="20"/>
        </w:rPr>
      </w:pPr>
      <w:r w:rsidRPr="00C11246">
        <w:rPr>
          <w:rFonts w:asciiTheme="minorEastAsia" w:eastAsiaTheme="minorEastAsia" w:hAnsiTheme="minorEastAsia" w:hint="eastAsia"/>
          <w:color w:val="000000" w:themeColor="text1"/>
          <w:sz w:val="20"/>
        </w:rPr>
        <w:t>代諾者氏名：</w:t>
      </w:r>
      <w:r w:rsidRPr="00C11246">
        <w:rPr>
          <w:rFonts w:asciiTheme="minorEastAsia" w:eastAsiaTheme="minorEastAsia" w:hAnsiTheme="minorEastAsia" w:hint="eastAsia"/>
          <w:color w:val="000000" w:themeColor="text1"/>
          <w:sz w:val="20"/>
          <w:u w:val="single"/>
        </w:rPr>
        <w:t xml:space="preserve">　　　　　　　　　　　</w:t>
      </w:r>
      <w:r w:rsidRPr="00C11246">
        <w:rPr>
          <w:rFonts w:asciiTheme="minorEastAsia" w:eastAsiaTheme="minorEastAsia" w:hAnsiTheme="minorEastAsia"/>
          <w:color w:val="000000" w:themeColor="text1"/>
          <w:sz w:val="20"/>
          <w:u w:val="single"/>
        </w:rPr>
        <w:t xml:space="preserve"> </w:t>
      </w:r>
      <w:r w:rsidRPr="00C11246">
        <w:rPr>
          <w:rFonts w:asciiTheme="minorEastAsia" w:eastAsiaTheme="minorEastAsia" w:hAnsiTheme="minorEastAsia" w:hint="eastAsia"/>
          <w:color w:val="000000" w:themeColor="text1"/>
          <w:sz w:val="20"/>
          <w:u w:val="single"/>
        </w:rPr>
        <w:t xml:space="preserve">　　　</w:t>
      </w:r>
      <w:r w:rsidRPr="00C11246">
        <w:rPr>
          <w:rFonts w:asciiTheme="minorEastAsia" w:eastAsiaTheme="minorEastAsia" w:hAnsiTheme="minorEastAsia" w:hint="eastAsia"/>
          <w:color w:val="000000" w:themeColor="text1"/>
          <w:sz w:val="20"/>
        </w:rPr>
        <w:t>（</w:t>
      </w:r>
      <w:r w:rsidRPr="00C11246">
        <w:rPr>
          <w:rFonts w:asciiTheme="minorEastAsia" w:eastAsiaTheme="minorEastAsia" w:hAnsiTheme="minorEastAsia" w:cs="HG丸ｺﾞｼｯｸM-PRO" w:hint="eastAsia"/>
          <w:color w:val="000000" w:themeColor="text1"/>
          <w:kern w:val="0"/>
          <w:sz w:val="16"/>
          <w:szCs w:val="16"/>
        </w:rPr>
        <w:t>自署又は印</w:t>
      </w:r>
      <w:r w:rsidRPr="00C11246">
        <w:rPr>
          <w:rFonts w:asciiTheme="minorEastAsia" w:eastAsiaTheme="minorEastAsia" w:hAnsiTheme="minorEastAsia" w:hint="eastAsia"/>
          <w:color w:val="000000" w:themeColor="text1"/>
          <w:sz w:val="16"/>
          <w:szCs w:val="16"/>
        </w:rPr>
        <w:t>）</w:t>
      </w:r>
    </w:p>
    <w:p w14:paraId="3D08C1D4" w14:textId="77777777" w:rsidR="00076094" w:rsidRPr="00C11246" w:rsidRDefault="003C19F4">
      <w:pPr>
        <w:snapToGrid w:val="0"/>
        <w:spacing w:line="340" w:lineRule="atLeast"/>
        <w:jc w:val="right"/>
        <w:rPr>
          <w:rFonts w:ascii="ＭＳ 明朝" w:eastAsia="ＭＳ 明朝" w:hAnsi="ＭＳ 明朝"/>
          <w:color w:val="000000" w:themeColor="text1"/>
          <w:sz w:val="20"/>
        </w:rPr>
      </w:pPr>
      <w:r w:rsidRPr="00C11246">
        <w:rPr>
          <w:rFonts w:asciiTheme="minorEastAsia" w:eastAsiaTheme="minorEastAsia" w:hAnsiTheme="minorEastAsia" w:hint="eastAsia"/>
          <w:color w:val="000000" w:themeColor="text1"/>
          <w:sz w:val="20"/>
        </w:rPr>
        <w:t xml:space="preserve">　　　　　　　　　　　　　　　　　　　　　（続柄：　　　　　　　　　）</w:t>
      </w:r>
    </w:p>
    <w:p w14:paraId="1400A574" w14:textId="77777777" w:rsidR="00076094" w:rsidRPr="00C11246" w:rsidRDefault="003C19F4">
      <w:pPr>
        <w:snapToGrid w:val="0"/>
        <w:spacing w:line="340" w:lineRule="atLeast"/>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【説明者の署名欄】</w:t>
      </w:r>
    </w:p>
    <w:p w14:paraId="77D818E5" w14:textId="77777777" w:rsidR="00076094" w:rsidRPr="00C11246" w:rsidRDefault="003C19F4">
      <w:pPr>
        <w:snapToGrid w:val="0"/>
        <w:spacing w:line="340" w:lineRule="atLeast"/>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私は、上記患者さんに、この治療について十分に説明いたしました。</w:t>
      </w:r>
    </w:p>
    <w:p w14:paraId="38400D84" w14:textId="77777777" w:rsidR="00076094" w:rsidRPr="00C11246" w:rsidRDefault="003C19F4">
      <w:pPr>
        <w:snapToGrid w:val="0"/>
        <w:spacing w:line="340" w:lineRule="atLeast"/>
        <w:jc w:val="right"/>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説明日：　　　　年　　　　月　　　日</w:t>
      </w:r>
    </w:p>
    <w:p w14:paraId="0C535267" w14:textId="77777777" w:rsidR="00076094" w:rsidRPr="00C11246" w:rsidRDefault="003C19F4">
      <w:pPr>
        <w:snapToGrid w:val="0"/>
        <w:spacing w:line="340" w:lineRule="atLeast"/>
        <w:ind w:right="798" w:firstLineChars="1700" w:firstLine="3400"/>
        <w:rPr>
          <w:rFonts w:ascii="ＭＳ 明朝" w:eastAsia="ＭＳ 明朝" w:hAnsi="ＭＳ 明朝"/>
          <w:color w:val="000000" w:themeColor="text1"/>
          <w:sz w:val="16"/>
          <w:lang w:eastAsia="zh-CN"/>
        </w:rPr>
      </w:pPr>
      <w:r w:rsidRPr="00C11246">
        <w:rPr>
          <w:rFonts w:ascii="ＭＳ 明朝" w:eastAsia="ＭＳ 明朝" w:hAnsi="ＭＳ 明朝" w:hint="eastAsia"/>
          <w:color w:val="000000" w:themeColor="text1"/>
          <w:sz w:val="20"/>
          <w:lang w:eastAsia="zh-CN"/>
        </w:rPr>
        <w:t>所属：</w:t>
      </w:r>
      <w:r w:rsidRPr="00C11246">
        <w:rPr>
          <w:rFonts w:ascii="ＭＳ 明朝" w:eastAsia="ＭＳ 明朝" w:hAnsi="ＭＳ 明朝" w:hint="eastAsia"/>
          <w:color w:val="000000" w:themeColor="text1"/>
          <w:sz w:val="20"/>
          <w:u w:val="single"/>
          <w:lang w:eastAsia="zh-CN"/>
        </w:rPr>
        <w:t xml:space="preserve">　</w:t>
      </w:r>
      <w:bookmarkStart w:id="19" w:name="_Hlk63432264"/>
      <w:r w:rsidRPr="00C11246">
        <w:rPr>
          <w:rFonts w:ascii="ＭＳ 明朝" w:eastAsia="ＭＳ 明朝" w:hAnsi="ＭＳ 明朝"/>
          <w:color w:val="000000" w:themeColor="text1"/>
          <w:sz w:val="20"/>
          <w:u w:val="single"/>
        </w:rPr>
        <w:t xml:space="preserve">GINZA </w:t>
      </w:r>
      <w:proofErr w:type="spellStart"/>
      <w:r w:rsidRPr="00C11246">
        <w:rPr>
          <w:rFonts w:ascii="ＭＳ 明朝" w:eastAsia="ＭＳ 明朝" w:hAnsi="ＭＳ 明朝"/>
          <w:color w:val="000000" w:themeColor="text1"/>
          <w:sz w:val="20"/>
          <w:u w:val="single"/>
        </w:rPr>
        <w:t>AYUMi</w:t>
      </w:r>
      <w:proofErr w:type="spellEnd"/>
      <w:r w:rsidRPr="00C11246">
        <w:rPr>
          <w:rFonts w:ascii="ＭＳ 明朝" w:eastAsia="ＭＳ 明朝" w:hAnsi="ＭＳ 明朝"/>
          <w:color w:val="000000" w:themeColor="text1"/>
          <w:sz w:val="20"/>
          <w:u w:val="single"/>
        </w:rPr>
        <w:t xml:space="preserve"> CLINIC</w:t>
      </w:r>
      <w:bookmarkEnd w:id="19"/>
      <w:r w:rsidRPr="00C11246">
        <w:rPr>
          <w:rFonts w:ascii="ＭＳ 明朝" w:eastAsia="ＭＳ 明朝" w:hAnsi="ＭＳ 明朝" w:hint="eastAsia"/>
          <w:color w:val="000000" w:themeColor="text1"/>
          <w:sz w:val="20"/>
          <w:u w:val="single"/>
          <w:lang w:eastAsia="zh-CN"/>
        </w:rPr>
        <w:t xml:space="preserve">　　　　　　　　　</w:t>
      </w:r>
    </w:p>
    <w:p w14:paraId="738CFDE6" w14:textId="77777777" w:rsidR="00076094" w:rsidRPr="00C11246" w:rsidRDefault="00076094">
      <w:pPr>
        <w:snapToGrid w:val="0"/>
        <w:spacing w:line="340" w:lineRule="atLeast"/>
        <w:ind w:right="-2"/>
        <w:jc w:val="right"/>
        <w:rPr>
          <w:rFonts w:ascii="ＭＳ 明朝" w:eastAsia="ＭＳ 明朝" w:hAnsi="ＭＳ 明朝"/>
          <w:color w:val="000000" w:themeColor="text1"/>
          <w:sz w:val="20"/>
          <w:lang w:eastAsia="zh-CN"/>
        </w:rPr>
      </w:pPr>
    </w:p>
    <w:p w14:paraId="02F56183" w14:textId="77777777" w:rsidR="00076094" w:rsidRPr="00C11246" w:rsidRDefault="003C19F4">
      <w:pPr>
        <w:snapToGrid w:val="0"/>
        <w:spacing w:afterLines="50" w:after="200" w:line="340" w:lineRule="atLeast"/>
        <w:ind w:right="-2"/>
        <w:jc w:val="right"/>
        <w:rPr>
          <w:rFonts w:ascii="ＭＳ 明朝" w:eastAsia="ＭＳ 明朝" w:hAnsi="ＭＳ 明朝"/>
          <w:color w:val="000000" w:themeColor="text1"/>
          <w:sz w:val="16"/>
        </w:rPr>
      </w:pPr>
      <w:r w:rsidRPr="00C11246">
        <w:rPr>
          <w:rFonts w:ascii="ＭＳ 明朝" w:eastAsia="ＭＳ 明朝" w:hAnsi="ＭＳ 明朝" w:hint="eastAsia"/>
          <w:color w:val="000000" w:themeColor="text1"/>
          <w:sz w:val="20"/>
        </w:rPr>
        <w:t>氏名：</w:t>
      </w:r>
      <w:r w:rsidRPr="00C11246">
        <w:rPr>
          <w:rFonts w:ascii="ＭＳ 明朝" w:eastAsia="ＭＳ 明朝" w:hAnsi="ＭＳ 明朝" w:hint="eastAsia"/>
          <w:color w:val="000000" w:themeColor="text1"/>
          <w:sz w:val="20"/>
          <w:u w:val="single"/>
        </w:rPr>
        <w:t xml:space="preserve">　　　　　　　　　　　　　　　　</w:t>
      </w:r>
      <w:r w:rsidRPr="00C11246">
        <w:rPr>
          <w:rFonts w:ascii="ＭＳ 明朝" w:eastAsia="ＭＳ 明朝" w:hAnsi="ＭＳ 明朝" w:hint="eastAsia"/>
          <w:color w:val="000000" w:themeColor="text1"/>
          <w:sz w:val="16"/>
        </w:rPr>
        <w:t>（自署又及び印）</w:t>
      </w:r>
    </w:p>
    <w:p w14:paraId="1AAA82EF" w14:textId="77777777" w:rsidR="00076094" w:rsidRPr="00C11246" w:rsidRDefault="00076094">
      <w:pPr>
        <w:snapToGrid w:val="0"/>
        <w:spacing w:afterLines="50" w:after="200" w:line="340" w:lineRule="atLeast"/>
        <w:ind w:right="-2"/>
        <w:jc w:val="right"/>
        <w:rPr>
          <w:rFonts w:ascii="ＭＳ 明朝" w:eastAsia="ＭＳ 明朝" w:hAnsi="ＭＳ 明朝"/>
          <w:color w:val="000000" w:themeColor="text1"/>
          <w:sz w:val="16"/>
        </w:rPr>
      </w:pPr>
    </w:p>
    <w:p w14:paraId="1A6DC1FA" w14:textId="77777777" w:rsidR="00076094" w:rsidRPr="00C11246" w:rsidRDefault="003C19F4">
      <w:pPr>
        <w:tabs>
          <w:tab w:val="left" w:pos="4536"/>
          <w:tab w:val="left" w:pos="4678"/>
          <w:tab w:val="left" w:pos="9214"/>
        </w:tabs>
        <w:jc w:val="center"/>
        <w:rPr>
          <w:rFonts w:ascii="ＭＳ 明朝" w:eastAsia="ＭＳ 明朝" w:hAnsi="ＭＳ 明朝"/>
          <w:b/>
          <w:bCs/>
          <w:color w:val="000000" w:themeColor="text1"/>
          <w:sz w:val="28"/>
          <w:szCs w:val="28"/>
          <w:lang w:eastAsia="zh-TW"/>
        </w:rPr>
      </w:pPr>
      <w:r w:rsidRPr="00C11246">
        <w:rPr>
          <w:rFonts w:ascii="ＭＳ 明朝" w:eastAsia="ＭＳ 明朝" w:hAnsi="ＭＳ 明朝" w:hint="eastAsia"/>
          <w:b/>
          <w:bCs/>
          <w:color w:val="000000" w:themeColor="text1"/>
          <w:sz w:val="28"/>
          <w:szCs w:val="28"/>
          <w:lang w:eastAsia="zh-TW"/>
        </w:rPr>
        <w:t>同　意　撤　回　書</w:t>
      </w:r>
    </w:p>
    <w:p w14:paraId="7FB7524F" w14:textId="77777777" w:rsidR="00076094" w:rsidRPr="00C11246" w:rsidRDefault="00076094">
      <w:pPr>
        <w:pStyle w:val="12"/>
        <w:ind w:leftChars="0" w:left="0"/>
        <w:rPr>
          <w:rFonts w:ascii="ＭＳ 明朝" w:eastAsia="ＭＳ 明朝" w:hAnsi="ＭＳ 明朝"/>
          <w:color w:val="000000" w:themeColor="text1"/>
          <w:sz w:val="22"/>
          <w:lang w:eastAsia="zh-TW"/>
        </w:rPr>
      </w:pPr>
    </w:p>
    <w:p w14:paraId="36DD8D45" w14:textId="77777777" w:rsidR="00076094" w:rsidRPr="00C11246" w:rsidRDefault="003C19F4">
      <w:pPr>
        <w:jc w:val="left"/>
        <w:rPr>
          <w:rFonts w:ascii="ＭＳ 明朝" w:eastAsia="ＭＳ 明朝" w:hAnsi="ＭＳ 明朝"/>
          <w:color w:val="000000" w:themeColor="text1"/>
          <w:sz w:val="20"/>
          <w:lang w:eastAsia="zh-TW"/>
        </w:rPr>
      </w:pPr>
      <w:r w:rsidRPr="00C11246">
        <w:rPr>
          <w:rFonts w:ascii="ＭＳ 明朝" w:eastAsia="ＭＳ 明朝" w:hAnsi="ＭＳ 明朝" w:hint="eastAsia"/>
          <w:color w:val="000000" w:themeColor="text1"/>
          <w:sz w:val="20"/>
        </w:rPr>
        <w:t>G</w:t>
      </w:r>
      <w:r w:rsidRPr="00C11246">
        <w:rPr>
          <w:rFonts w:ascii="ＭＳ 明朝" w:eastAsia="ＭＳ 明朝" w:hAnsi="ＭＳ 明朝"/>
          <w:color w:val="000000" w:themeColor="text1"/>
          <w:sz w:val="20"/>
        </w:rPr>
        <w:t xml:space="preserve">INZA </w:t>
      </w:r>
      <w:proofErr w:type="spellStart"/>
      <w:r w:rsidRPr="00C11246">
        <w:rPr>
          <w:rFonts w:ascii="ＭＳ 明朝" w:eastAsia="ＭＳ 明朝" w:hAnsi="ＭＳ 明朝"/>
          <w:color w:val="000000" w:themeColor="text1"/>
          <w:sz w:val="20"/>
        </w:rPr>
        <w:t>AYUMi</w:t>
      </w:r>
      <w:proofErr w:type="spellEnd"/>
      <w:r w:rsidRPr="00C11246">
        <w:rPr>
          <w:rFonts w:ascii="ＭＳ 明朝" w:eastAsia="ＭＳ 明朝" w:hAnsi="ＭＳ 明朝"/>
          <w:color w:val="000000" w:themeColor="text1"/>
          <w:sz w:val="20"/>
        </w:rPr>
        <w:t xml:space="preserve"> CLINIC</w:t>
      </w:r>
      <w:r w:rsidRPr="00C11246">
        <w:rPr>
          <w:rFonts w:ascii="ＭＳ 明朝" w:eastAsia="ＭＳ 明朝" w:hAnsi="ＭＳ 明朝" w:hint="eastAsia"/>
          <w:color w:val="000000" w:themeColor="text1"/>
          <w:sz w:val="20"/>
          <w:lang w:eastAsia="zh-TW"/>
        </w:rPr>
        <w:t xml:space="preserve">　院長　殿</w:t>
      </w:r>
    </w:p>
    <w:p w14:paraId="6C81718C" w14:textId="77777777" w:rsidR="00076094" w:rsidRPr="00C11246" w:rsidRDefault="00076094">
      <w:pPr>
        <w:pStyle w:val="12"/>
        <w:ind w:leftChars="0" w:left="420"/>
        <w:rPr>
          <w:rFonts w:ascii="ＭＳ 明朝" w:eastAsia="ＭＳ 明朝" w:hAnsi="ＭＳ 明朝"/>
          <w:color w:val="000000" w:themeColor="text1"/>
          <w:sz w:val="20"/>
          <w:lang w:eastAsia="zh-TW"/>
        </w:rPr>
      </w:pPr>
    </w:p>
    <w:p w14:paraId="3CEDEDC3" w14:textId="405D4B80" w:rsidR="00076094" w:rsidRPr="00C11246" w:rsidRDefault="003C19F4">
      <w:pPr>
        <w:pStyle w:val="12"/>
        <w:ind w:leftChars="0" w:left="0" w:firstLineChars="100" w:firstLine="20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治療名：自己</w:t>
      </w:r>
      <w:r w:rsidRPr="00C11246">
        <w:rPr>
          <w:rFonts w:asciiTheme="minorEastAsia" w:eastAsiaTheme="minorEastAsia" w:hAnsiTheme="minorEastAsia" w:hint="eastAsia"/>
          <w:color w:val="000000" w:themeColor="text1"/>
          <w:sz w:val="20"/>
          <w:szCs w:val="21"/>
        </w:rPr>
        <w:t>脂肪由来間葉系幹</w:t>
      </w:r>
      <w:r w:rsidRPr="00C11246">
        <w:rPr>
          <w:rFonts w:ascii="ＭＳ 明朝" w:eastAsia="ＭＳ 明朝" w:hAnsi="ＭＳ 明朝" w:hint="eastAsia"/>
          <w:color w:val="000000" w:themeColor="text1"/>
          <w:sz w:val="20"/>
        </w:rPr>
        <w:t>細胞を用いた皮膚再生治療</w:t>
      </w:r>
    </w:p>
    <w:p w14:paraId="0EC72CE2" w14:textId="77777777" w:rsidR="00076094" w:rsidRPr="00C11246" w:rsidRDefault="00076094">
      <w:pPr>
        <w:pStyle w:val="12"/>
        <w:ind w:leftChars="0" w:left="0" w:firstLineChars="100" w:firstLine="200"/>
        <w:rPr>
          <w:rFonts w:ascii="ＭＳ 明朝" w:eastAsia="ＭＳ 明朝" w:hAnsi="ＭＳ 明朝"/>
          <w:color w:val="000000" w:themeColor="text1"/>
          <w:sz w:val="20"/>
        </w:rPr>
      </w:pPr>
    </w:p>
    <w:p w14:paraId="0A1181D1" w14:textId="77777777" w:rsidR="00076094" w:rsidRPr="00C11246" w:rsidRDefault="00076094">
      <w:pPr>
        <w:pStyle w:val="12"/>
        <w:ind w:leftChars="0" w:left="0" w:firstLineChars="100" w:firstLine="200"/>
        <w:rPr>
          <w:rFonts w:ascii="ＭＳ 明朝" w:eastAsia="ＭＳ 明朝" w:hAnsi="ＭＳ 明朝"/>
          <w:color w:val="000000" w:themeColor="text1"/>
          <w:sz w:val="20"/>
        </w:rPr>
      </w:pPr>
    </w:p>
    <w:p w14:paraId="5CADECBD" w14:textId="77777777" w:rsidR="00076094" w:rsidRPr="00C11246" w:rsidRDefault="003C19F4">
      <w:pPr>
        <w:ind w:leftChars="100" w:left="18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私は、この治療について説明者から文書により説明を受け、治療することに同意いたしましたが、これを撤回します。</w:t>
      </w:r>
    </w:p>
    <w:p w14:paraId="1760093F" w14:textId="77777777" w:rsidR="00076094" w:rsidRPr="00C11246" w:rsidRDefault="00076094">
      <w:pPr>
        <w:rPr>
          <w:rFonts w:ascii="ＭＳ 明朝" w:eastAsia="ＭＳ 明朝" w:hAnsi="ＭＳ 明朝"/>
          <w:color w:val="000000" w:themeColor="text1"/>
          <w:sz w:val="20"/>
        </w:rPr>
      </w:pPr>
    </w:p>
    <w:p w14:paraId="5A4F6FA8" w14:textId="77777777" w:rsidR="00076094" w:rsidRPr="00C11246" w:rsidRDefault="00076094">
      <w:pPr>
        <w:autoSpaceDE w:val="0"/>
        <w:autoSpaceDN w:val="0"/>
        <w:adjustRightInd w:val="0"/>
        <w:jc w:val="left"/>
        <w:rPr>
          <w:rFonts w:ascii="ＭＳ 明朝" w:eastAsia="ＭＳ 明朝" w:hAnsi="ＭＳ 明朝" w:cs="MS-Mincho"/>
          <w:color w:val="000000" w:themeColor="text1"/>
          <w:kern w:val="0"/>
          <w:sz w:val="20"/>
        </w:rPr>
      </w:pPr>
    </w:p>
    <w:p w14:paraId="347B5B98" w14:textId="77777777" w:rsidR="00076094" w:rsidRPr="00C11246" w:rsidRDefault="003C19F4">
      <w:pPr>
        <w:ind w:firstLineChars="300" w:firstLine="60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 xml:space="preserve">　　年　　月　　日</w:t>
      </w:r>
    </w:p>
    <w:p w14:paraId="7B75AEB5" w14:textId="77777777" w:rsidR="00076094" w:rsidRPr="00C11246" w:rsidRDefault="00076094">
      <w:pPr>
        <w:ind w:firstLineChars="100" w:firstLine="200"/>
        <w:rPr>
          <w:rFonts w:ascii="ＭＳ 明朝" w:eastAsia="ＭＳ 明朝" w:hAnsi="ＭＳ 明朝"/>
          <w:color w:val="000000" w:themeColor="text1"/>
          <w:sz w:val="20"/>
        </w:rPr>
      </w:pPr>
    </w:p>
    <w:p w14:paraId="6CBC4372" w14:textId="77777777" w:rsidR="00076094" w:rsidRPr="00C11246" w:rsidRDefault="003C19F4">
      <w:pPr>
        <w:ind w:firstLineChars="1200" w:firstLine="240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患者氏名：</w:t>
      </w:r>
      <w:r w:rsidRPr="00C11246">
        <w:rPr>
          <w:rFonts w:ascii="ＭＳ 明朝" w:eastAsia="ＭＳ 明朝" w:hAnsi="ＭＳ 明朝" w:hint="eastAsia"/>
          <w:color w:val="000000" w:themeColor="text1"/>
          <w:sz w:val="20"/>
          <w:u w:val="single"/>
        </w:rPr>
        <w:t xml:space="preserve">　　　　　　　　　　　　　　　</w:t>
      </w:r>
      <w:r w:rsidRPr="00C11246">
        <w:rPr>
          <w:rFonts w:ascii="ＭＳ 明朝" w:eastAsia="ＭＳ 明朝" w:hAnsi="ＭＳ 明朝" w:hint="eastAsia"/>
          <w:color w:val="000000" w:themeColor="text1"/>
          <w:sz w:val="20"/>
        </w:rPr>
        <w:t>（自署及び印）</w:t>
      </w:r>
    </w:p>
    <w:p w14:paraId="0D74699F" w14:textId="77777777" w:rsidR="00076094" w:rsidRPr="00C11246" w:rsidRDefault="00076094">
      <w:pPr>
        <w:rPr>
          <w:rFonts w:ascii="ＭＳ 明朝" w:eastAsia="ＭＳ 明朝" w:hAnsi="ＭＳ 明朝"/>
          <w:color w:val="000000" w:themeColor="text1"/>
          <w:sz w:val="20"/>
        </w:rPr>
      </w:pPr>
    </w:p>
    <w:p w14:paraId="4604C051" w14:textId="77777777" w:rsidR="00076094" w:rsidRPr="00C11246" w:rsidRDefault="00076094">
      <w:pPr>
        <w:rPr>
          <w:rFonts w:ascii="ＭＳ 明朝" w:eastAsia="ＭＳ 明朝" w:hAnsi="ＭＳ 明朝"/>
          <w:color w:val="000000" w:themeColor="text1"/>
          <w:sz w:val="20"/>
        </w:rPr>
      </w:pPr>
    </w:p>
    <w:p w14:paraId="3F52CF2C" w14:textId="77777777" w:rsidR="00076094" w:rsidRPr="00C11246" w:rsidRDefault="00076094">
      <w:pPr>
        <w:rPr>
          <w:rFonts w:ascii="ＭＳ 明朝" w:eastAsia="ＭＳ 明朝" w:hAnsi="ＭＳ 明朝"/>
          <w:color w:val="000000" w:themeColor="text1"/>
          <w:sz w:val="20"/>
        </w:rPr>
      </w:pPr>
    </w:p>
    <w:p w14:paraId="0167E89F" w14:textId="77777777" w:rsidR="00076094" w:rsidRPr="00C11246" w:rsidRDefault="00076094">
      <w:pPr>
        <w:rPr>
          <w:rFonts w:ascii="ＭＳ 明朝" w:eastAsia="ＭＳ 明朝" w:hAnsi="ＭＳ 明朝"/>
          <w:color w:val="000000" w:themeColor="text1"/>
          <w:sz w:val="20"/>
        </w:rPr>
      </w:pPr>
    </w:p>
    <w:p w14:paraId="0A53D443" w14:textId="77777777" w:rsidR="00076094" w:rsidRPr="00C11246" w:rsidRDefault="003C19F4">
      <w:pPr>
        <w:pStyle w:val="12"/>
        <w:ind w:leftChars="200" w:left="360"/>
        <w:rPr>
          <w:rFonts w:ascii="ＭＳ 明朝" w:eastAsia="ＭＳ 明朝" w:hAnsi="ＭＳ 明朝"/>
          <w:color w:val="000000" w:themeColor="text1"/>
          <w:sz w:val="20"/>
        </w:rPr>
      </w:pPr>
      <w:r w:rsidRPr="00C11246">
        <w:rPr>
          <w:rFonts w:ascii="ＭＳ 明朝" w:eastAsia="ＭＳ 明朝" w:hAnsi="ＭＳ 明朝" w:hint="eastAsia"/>
          <w:color w:val="000000" w:themeColor="text1"/>
          <w:sz w:val="20"/>
        </w:rPr>
        <w:t>本件に関する問い合わせ先</w:t>
      </w:r>
    </w:p>
    <w:p w14:paraId="4D02C02B" w14:textId="77777777" w:rsidR="00076094" w:rsidRPr="00C11246" w:rsidRDefault="00076094">
      <w:pPr>
        <w:pStyle w:val="12"/>
        <w:ind w:leftChars="200" w:left="360"/>
        <w:rPr>
          <w:rFonts w:ascii="ＭＳ 明朝" w:eastAsia="ＭＳ 明朝" w:hAnsi="ＭＳ 明朝"/>
          <w:color w:val="000000" w:themeColor="text1"/>
          <w:sz w:val="20"/>
        </w:rPr>
      </w:pPr>
    </w:p>
    <w:p w14:paraId="7D930EF1" w14:textId="77777777" w:rsidR="00076094" w:rsidRPr="00C11246" w:rsidRDefault="003C19F4">
      <w:pPr>
        <w:spacing w:line="440" w:lineRule="exact"/>
        <w:jc w:val="center"/>
        <w:rPr>
          <w:rFonts w:ascii="ＭＳ 明朝" w:eastAsia="ＭＳ 明朝" w:hAnsi="ＭＳ 明朝"/>
          <w:color w:val="000000" w:themeColor="text1"/>
          <w:sz w:val="20"/>
          <w:lang w:eastAsia="zh-TW"/>
        </w:rPr>
      </w:pPr>
      <w:r w:rsidRPr="00C11246">
        <w:rPr>
          <w:rFonts w:ascii="ＭＳ 明朝" w:eastAsia="ＭＳ 明朝" w:hAnsi="ＭＳ 明朝" w:hint="eastAsia"/>
          <w:color w:val="000000" w:themeColor="text1"/>
          <w:sz w:val="20"/>
        </w:rPr>
        <w:t xml:space="preserve">　　　G</w:t>
      </w:r>
      <w:r w:rsidRPr="00C11246">
        <w:rPr>
          <w:rFonts w:ascii="ＭＳ 明朝" w:eastAsia="ＭＳ 明朝" w:hAnsi="ＭＳ 明朝"/>
          <w:color w:val="000000" w:themeColor="text1"/>
          <w:sz w:val="20"/>
        </w:rPr>
        <w:t xml:space="preserve">INZA </w:t>
      </w:r>
      <w:proofErr w:type="spellStart"/>
      <w:r w:rsidRPr="00C11246">
        <w:rPr>
          <w:rFonts w:ascii="ＭＳ 明朝" w:eastAsia="ＭＳ 明朝" w:hAnsi="ＭＳ 明朝"/>
          <w:color w:val="000000" w:themeColor="text1"/>
          <w:sz w:val="20"/>
        </w:rPr>
        <w:t>AYUMi</w:t>
      </w:r>
      <w:proofErr w:type="spellEnd"/>
      <w:r w:rsidRPr="00C11246">
        <w:rPr>
          <w:rFonts w:ascii="ＭＳ 明朝" w:eastAsia="ＭＳ 明朝" w:hAnsi="ＭＳ 明朝"/>
          <w:color w:val="000000" w:themeColor="text1"/>
          <w:sz w:val="20"/>
        </w:rPr>
        <w:t xml:space="preserve"> CLINIC</w:t>
      </w:r>
      <w:r w:rsidRPr="00C11246">
        <w:rPr>
          <w:rFonts w:ascii="ＭＳ 明朝" w:eastAsia="ＭＳ 明朝" w:hAnsi="ＭＳ 明朝" w:hint="eastAsia"/>
          <w:color w:val="000000" w:themeColor="text1"/>
          <w:sz w:val="20"/>
          <w:lang w:eastAsia="zh-TW"/>
        </w:rPr>
        <w:t xml:space="preserve">　（代表電話　</w:t>
      </w:r>
      <w:r w:rsidRPr="00C11246">
        <w:rPr>
          <w:rFonts w:ascii="ＭＳ 明朝" w:eastAsia="ＭＳ 明朝" w:hAnsi="ＭＳ 明朝"/>
          <w:color w:val="000000" w:themeColor="text1"/>
          <w:sz w:val="20"/>
          <w:lang w:eastAsia="zh-TW"/>
        </w:rPr>
        <w:t>03-3535-2020</w:t>
      </w:r>
      <w:r w:rsidRPr="00C11246">
        <w:rPr>
          <w:rFonts w:ascii="ＭＳ 明朝" w:eastAsia="ＭＳ 明朝" w:hAnsi="ＭＳ 明朝" w:hint="eastAsia"/>
          <w:color w:val="000000" w:themeColor="text1"/>
          <w:sz w:val="20"/>
          <w:lang w:eastAsia="zh-TW"/>
        </w:rPr>
        <w:t>）</w:t>
      </w:r>
    </w:p>
    <w:sectPr w:rsidR="00076094" w:rsidRPr="00C11246">
      <w:headerReference w:type="even" r:id="rId9"/>
      <w:headerReference w:type="default" r:id="rId10"/>
      <w:footerReference w:type="even" r:id="rId11"/>
      <w:footerReference w:type="default" r:id="rId12"/>
      <w:headerReference w:type="first" r:id="rId1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CE2A1" w14:textId="77777777" w:rsidR="00AD5E6F" w:rsidRDefault="00AD5E6F">
      <w:r>
        <w:separator/>
      </w:r>
    </w:p>
  </w:endnote>
  <w:endnote w:type="continuationSeparator" w:id="0">
    <w:p w14:paraId="063ABDD6" w14:textId="77777777" w:rsidR="00AD5E6F" w:rsidRDefault="00AD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swiss"/>
    <w:pitch w:val="variable"/>
    <w:sig w:usb0="E00002FF" w:usb1="6AC7FDFB" w:usb2="00000012" w:usb3="00000000" w:csb0="0002009F" w:csb1="00000000"/>
  </w:font>
  <w:font w:name="MS-Mincho">
    <w:altName w:val="Arial Unicode MS"/>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03D9" w14:textId="77777777" w:rsidR="00076094" w:rsidRDefault="00076094">
    <w:pPr>
      <w:pStyle w:val="a4"/>
      <w:framePr w:wrap="around" w:vAnchor="text" w:hAnchor="margin" w:xAlign="center" w:y="1"/>
      <w:rPr>
        <w:rStyle w:val="ae"/>
      </w:rPr>
    </w:pPr>
  </w:p>
  <w:p w14:paraId="0F855EEF" w14:textId="77777777" w:rsidR="00076094" w:rsidRDefault="000760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7631A" w14:textId="77777777" w:rsidR="00076094" w:rsidRDefault="00076094">
    <w:pPr>
      <w:pStyle w:val="a4"/>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647BA" w14:textId="77777777" w:rsidR="00AD5E6F" w:rsidRDefault="00AD5E6F">
      <w:r>
        <w:separator/>
      </w:r>
    </w:p>
  </w:footnote>
  <w:footnote w:type="continuationSeparator" w:id="0">
    <w:p w14:paraId="78C58F35" w14:textId="77777777" w:rsidR="00AD5E6F" w:rsidRDefault="00AD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A9C9" w14:textId="77777777" w:rsidR="00076094" w:rsidRDefault="003C19F4">
    <w:pPr>
      <w:pStyle w:val="ac"/>
      <w:pBdr>
        <w:between w:val="single" w:sz="4" w:space="1" w:color="4F81BD"/>
      </w:pBdr>
      <w:spacing w:line="276" w:lineRule="auto"/>
      <w:jc w:val="center"/>
      <w:rPr>
        <w:rFonts w:ascii="Cambria" w:hAnsi="Cambria"/>
      </w:rPr>
    </w:pPr>
    <w:r>
      <w:rPr>
        <w:rFonts w:ascii="Cambria" w:hAnsi="Cambria"/>
      </w:rPr>
      <w:br/>
    </w:r>
  </w:p>
  <w:p w14:paraId="263C6A4D" w14:textId="77777777" w:rsidR="00076094" w:rsidRDefault="00076094">
    <w:pPr>
      <w:pStyle w:val="ac"/>
      <w:pBdr>
        <w:between w:val="single" w:sz="4" w:space="1" w:color="4F81BD"/>
      </w:pBdr>
      <w:spacing w:line="276" w:lineRule="auto"/>
      <w:jc w:val="center"/>
      <w:rPr>
        <w:rFonts w:ascii="Cambria" w:hAnsi="Cambria"/>
      </w:rPr>
    </w:pPr>
  </w:p>
  <w:p w14:paraId="76C6D420" w14:textId="77777777" w:rsidR="00076094" w:rsidRDefault="000760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EF24" w14:textId="77777777" w:rsidR="00076094" w:rsidRDefault="003C19F4">
    <w:pPr>
      <w:pStyle w:val="ac"/>
      <w:pBdr>
        <w:between w:val="single" w:sz="4" w:space="1" w:color="4F81BD"/>
      </w:pBdr>
      <w:spacing w:line="276" w:lineRule="auto"/>
      <w:jc w:val="center"/>
      <w:rPr>
        <w:rFonts w:ascii="Cambria" w:hAnsi="Cambria"/>
      </w:rPr>
    </w:pPr>
    <w:r>
      <w:rPr>
        <w:rFonts w:ascii="Cambria" w:hAnsi="Cambria"/>
      </w:rPr>
      <w:t xml:space="preserve">     </w:t>
    </w:r>
  </w:p>
  <w:p w14:paraId="2BB6088D" w14:textId="77777777" w:rsidR="00076094" w:rsidRDefault="003C19F4">
    <w:pPr>
      <w:pStyle w:val="ac"/>
      <w:pBdr>
        <w:between w:val="single" w:sz="4" w:space="1" w:color="4F81BD"/>
      </w:pBdr>
      <w:spacing w:line="276" w:lineRule="auto"/>
      <w:jc w:val="center"/>
      <w:rPr>
        <w:rFonts w:ascii="Cambria" w:hAnsi="Cambria"/>
      </w:rPr>
    </w:pPr>
    <w:r>
      <w:rPr>
        <w:rFonts w:ascii="Cambria" w:hAnsi="Cambria"/>
      </w:rPr>
      <w:t xml:space="preserve">     </w:t>
    </w:r>
  </w:p>
  <w:p w14:paraId="0172E636" w14:textId="77777777" w:rsidR="00076094" w:rsidRDefault="00076094">
    <w:pPr>
      <w:ind w:right="-16"/>
      <w:rPr>
        <w:rFonts w:ascii="ＭＳ ゴシック" w:eastAsia="ＭＳ ゴシック" w:hAnsi="ＭＳ ゴシック"/>
        <w:color w:val="auto"/>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3FBE" w14:textId="77777777" w:rsidR="00076094" w:rsidRDefault="003C19F4">
    <w:pPr>
      <w:pStyle w:val="ac"/>
      <w:tabs>
        <w:tab w:val="clear" w:pos="8504"/>
      </w:tabs>
    </w:pPr>
    <w:r>
      <w:rPr>
        <w:rStyle w:val="ae"/>
      </w:rPr>
      <w:fldChar w:fldCharType="begin"/>
    </w:r>
    <w:r>
      <w:rPr>
        <w:rStyle w:val="ae"/>
      </w:rPr>
      <w:instrText xml:space="preserve"> PAGE </w:instrText>
    </w:r>
    <w:r>
      <w:rPr>
        <w:rStyle w:val="ae"/>
      </w:rPr>
      <w:fldChar w:fldCharType="separate"/>
    </w:r>
    <w:r>
      <w:rPr>
        <w:rStyle w:val="ae"/>
      </w:rPr>
      <w:t>0</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0</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0</w:t>
    </w:r>
    <w:r>
      <w:rPr>
        <w:rStyle w:val="ae"/>
      </w:rPr>
      <w:fldChar w:fldCharType="end"/>
    </w:r>
    <w:r>
      <w:t>[</w:t>
    </w:r>
    <w:r>
      <w:rPr>
        <w:rFonts w:hint="eastAsia"/>
      </w:rPr>
      <w:t>テキストの入力</w:t>
    </w:r>
    <w:r>
      <w:t>]</w:t>
    </w:r>
    <w:r>
      <w:rPr>
        <w:color w:val="auto"/>
      </w:rPr>
      <w:tab/>
    </w:r>
    <w:r>
      <w:t>[</w:t>
    </w:r>
    <w:r>
      <w:rPr>
        <w:rFonts w:hint="eastAsia"/>
      </w:rPr>
      <w:t>テキストの入力</w:t>
    </w:r>
    <w:r>
      <w:t>]</w:t>
    </w:r>
    <w:r>
      <w:rPr>
        <w:color w:val="auto"/>
      </w:rPr>
      <w:t xml:space="preserve"> </w:t>
    </w:r>
    <w:r>
      <w:t>[</w:t>
    </w:r>
    <w:r>
      <w:rPr>
        <w:rFonts w:hint="eastAsia"/>
      </w:rPr>
      <w:t>テキストの入力</w:t>
    </w:r>
    <w:r>
      <w:t>]</w:t>
    </w:r>
  </w:p>
  <w:p w14:paraId="100432F2" w14:textId="77777777" w:rsidR="00076094" w:rsidRDefault="000760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0F3"/>
    <w:multiLevelType w:val="multilevel"/>
    <w:tmpl w:val="066C00F3"/>
    <w:lvl w:ilvl="0">
      <w:start w:val="1"/>
      <w:numFmt w:val="decimal"/>
      <w:lvlText w:val="%1)"/>
      <w:lvlJc w:val="left"/>
      <w:pPr>
        <w:ind w:left="660" w:hanging="420"/>
      </w:pPr>
      <w:rPr>
        <w:rFonts w:cs="Times New Roman" w:hint="eastAsia"/>
      </w:rPr>
    </w:lvl>
    <w:lvl w:ilvl="1">
      <w:start w:val="1"/>
      <w:numFmt w:val="decimalEnclosedCircle"/>
      <w:lvlText w:val="%2"/>
      <w:lvlJc w:val="left"/>
      <w:pPr>
        <w:ind w:left="1020" w:hanging="360"/>
      </w:pPr>
      <w:rPr>
        <w:rFonts w:hint="default"/>
      </w:rPr>
    </w:lvl>
    <w:lvl w:ilvl="2">
      <w:start w:val="1"/>
      <w:numFmt w:val="decimalEnclosedCircle"/>
      <w:lvlText w:val="%3"/>
      <w:lvlJc w:val="left"/>
      <w:pPr>
        <w:ind w:left="1500" w:hanging="420"/>
      </w:pPr>
      <w:rPr>
        <w:rFonts w:cs="Times New Roman"/>
      </w:rPr>
    </w:lvl>
    <w:lvl w:ilvl="3">
      <w:start w:val="1"/>
      <w:numFmt w:val="decimal"/>
      <w:lvlText w:val="%4."/>
      <w:lvlJc w:val="left"/>
      <w:pPr>
        <w:ind w:left="1920" w:hanging="420"/>
      </w:pPr>
      <w:rPr>
        <w:rFonts w:cs="Times New Roman"/>
      </w:rPr>
    </w:lvl>
    <w:lvl w:ilvl="4">
      <w:start w:val="1"/>
      <w:numFmt w:val="aiueoFullWidth"/>
      <w:lvlText w:val="(%5)"/>
      <w:lvlJc w:val="left"/>
      <w:pPr>
        <w:ind w:left="2340" w:hanging="420"/>
      </w:pPr>
      <w:rPr>
        <w:rFonts w:cs="Times New Roman"/>
      </w:rPr>
    </w:lvl>
    <w:lvl w:ilvl="5">
      <w:start w:val="1"/>
      <w:numFmt w:val="decimalEnclosedCircle"/>
      <w:lvlText w:val="%6"/>
      <w:lvlJc w:val="left"/>
      <w:pPr>
        <w:ind w:left="2760" w:hanging="420"/>
      </w:pPr>
      <w:rPr>
        <w:rFonts w:cs="Times New Roman"/>
      </w:rPr>
    </w:lvl>
    <w:lvl w:ilvl="6">
      <w:start w:val="1"/>
      <w:numFmt w:val="decimal"/>
      <w:lvlText w:val="%7."/>
      <w:lvlJc w:val="left"/>
      <w:pPr>
        <w:ind w:left="3180" w:hanging="420"/>
      </w:pPr>
      <w:rPr>
        <w:rFonts w:cs="Times New Roman"/>
      </w:rPr>
    </w:lvl>
    <w:lvl w:ilvl="7">
      <w:start w:val="1"/>
      <w:numFmt w:val="aiueoFullWidth"/>
      <w:lvlText w:val="(%8)"/>
      <w:lvlJc w:val="left"/>
      <w:pPr>
        <w:ind w:left="3600" w:hanging="420"/>
      </w:pPr>
      <w:rPr>
        <w:rFonts w:cs="Times New Roman"/>
      </w:rPr>
    </w:lvl>
    <w:lvl w:ilvl="8">
      <w:start w:val="1"/>
      <w:numFmt w:val="decimalEnclosedCircle"/>
      <w:lvlText w:val="%9"/>
      <w:lvlJc w:val="left"/>
      <w:pPr>
        <w:ind w:left="4020" w:hanging="420"/>
      </w:pPr>
      <w:rPr>
        <w:rFonts w:cs="Times New Roman"/>
      </w:rPr>
    </w:lvl>
  </w:abstractNum>
  <w:abstractNum w:abstractNumId="1" w15:restartNumberingAfterBreak="0">
    <w:nsid w:val="5DE03318"/>
    <w:multiLevelType w:val="multilevel"/>
    <w:tmpl w:val="5DE03318"/>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E4E6A72"/>
    <w:multiLevelType w:val="multilevel"/>
    <w:tmpl w:val="6E4E6A72"/>
    <w:lvl w:ilvl="0">
      <w:start w:val="1"/>
      <w:numFmt w:val="decimalEnclosedCircle"/>
      <w:lvlText w:val="%1"/>
      <w:lvlJc w:val="left"/>
      <w:pPr>
        <w:ind w:left="840" w:hanging="360"/>
      </w:pPr>
      <w:rPr>
        <w:rFonts w:hint="default"/>
      </w:rPr>
    </w:lvl>
    <w:lvl w:ilvl="1">
      <w:start w:val="1"/>
      <w:numFmt w:val="aiueoFullWidth"/>
      <w:lvlText w:val="(%2)"/>
      <w:lvlJc w:val="left"/>
      <w:pPr>
        <w:ind w:left="1320" w:hanging="420"/>
      </w:pPr>
    </w:lvl>
    <w:lvl w:ilvl="2">
      <w:start w:val="1"/>
      <w:numFmt w:val="decimalEnclosedCircle"/>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abstractNum w:abstractNumId="3" w15:restartNumberingAfterBreak="0">
    <w:nsid w:val="72CD7C53"/>
    <w:multiLevelType w:val="multilevel"/>
    <w:tmpl w:val="72CD7C53"/>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6BC5255"/>
    <w:multiLevelType w:val="multilevel"/>
    <w:tmpl w:val="76BC5255"/>
    <w:lvl w:ilvl="0">
      <w:start w:val="1"/>
      <w:numFmt w:val="decimal"/>
      <w:lvlText w:val="%1."/>
      <w:lvlJc w:val="left"/>
      <w:pPr>
        <w:ind w:left="420" w:hanging="420"/>
      </w:pPr>
      <w:rPr>
        <w:rFonts w:cs="Times New Roman"/>
      </w:rPr>
    </w:lvl>
    <w:lvl w:ilvl="1">
      <w:numFmt w:val="bullet"/>
      <w:lvlText w:val="●"/>
      <w:lvlJc w:val="left"/>
      <w:pPr>
        <w:ind w:left="1020" w:hanging="360"/>
      </w:pPr>
      <w:rPr>
        <w:rFonts w:ascii="メイリオ" w:eastAsia="メイリオ" w:hAnsi="メイリオ" w:cs="メイリオ" w:hint="eastAsia"/>
      </w:rPr>
    </w:lvl>
    <w:lvl w:ilvl="2">
      <w:start w:val="1"/>
      <w:numFmt w:val="decimalEnclosedCircle"/>
      <w:lvlText w:val="%3"/>
      <w:lvlJc w:val="left"/>
      <w:pPr>
        <w:ind w:left="1500" w:hanging="420"/>
      </w:pPr>
      <w:rPr>
        <w:rFonts w:cs="Times New Roman"/>
      </w:rPr>
    </w:lvl>
    <w:lvl w:ilvl="3">
      <w:start w:val="1"/>
      <w:numFmt w:val="decimal"/>
      <w:lvlText w:val="%4."/>
      <w:lvlJc w:val="left"/>
      <w:pPr>
        <w:ind w:left="1920" w:hanging="420"/>
      </w:pPr>
      <w:rPr>
        <w:rFonts w:cs="Times New Roman"/>
      </w:rPr>
    </w:lvl>
    <w:lvl w:ilvl="4">
      <w:start w:val="1"/>
      <w:numFmt w:val="aiueoFullWidth"/>
      <w:lvlText w:val="(%5)"/>
      <w:lvlJc w:val="left"/>
      <w:pPr>
        <w:ind w:left="2340" w:hanging="420"/>
      </w:pPr>
      <w:rPr>
        <w:rFonts w:cs="Times New Roman"/>
      </w:rPr>
    </w:lvl>
    <w:lvl w:ilvl="5">
      <w:start w:val="1"/>
      <w:numFmt w:val="decimalEnclosedCircle"/>
      <w:lvlText w:val="%6"/>
      <w:lvlJc w:val="left"/>
      <w:pPr>
        <w:ind w:left="2760" w:hanging="420"/>
      </w:pPr>
      <w:rPr>
        <w:rFonts w:cs="Times New Roman"/>
      </w:rPr>
    </w:lvl>
    <w:lvl w:ilvl="6">
      <w:start w:val="1"/>
      <w:numFmt w:val="decimal"/>
      <w:lvlText w:val="%7."/>
      <w:lvlJc w:val="left"/>
      <w:pPr>
        <w:ind w:left="3180" w:hanging="420"/>
      </w:pPr>
      <w:rPr>
        <w:rFonts w:cs="Times New Roman"/>
      </w:rPr>
    </w:lvl>
    <w:lvl w:ilvl="7">
      <w:start w:val="1"/>
      <w:numFmt w:val="aiueoFullWidth"/>
      <w:lvlText w:val="(%8)"/>
      <w:lvlJc w:val="left"/>
      <w:pPr>
        <w:ind w:left="3600" w:hanging="420"/>
      </w:pPr>
      <w:rPr>
        <w:rFonts w:cs="Times New Roman"/>
      </w:rPr>
    </w:lvl>
    <w:lvl w:ilvl="8">
      <w:start w:val="1"/>
      <w:numFmt w:val="decimalEnclosedCircle"/>
      <w:lvlText w:val="%9"/>
      <w:lvlJc w:val="left"/>
      <w:pPr>
        <w:ind w:left="4020" w:hanging="42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proofState w:spelling="clean" w:grammar="clean"/>
  <w:trackRevisions/>
  <w:defaultTabStop w:val="960"/>
  <w:evenAndOddHeaders/>
  <w:drawingGridHorizontalSpacing w:val="90"/>
  <w:drawingGridVerticalSpacing w:val="3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10"/>
    <w:rsid w:val="00003216"/>
    <w:rsid w:val="0000335D"/>
    <w:rsid w:val="000037FD"/>
    <w:rsid w:val="00004583"/>
    <w:rsid w:val="00006A6F"/>
    <w:rsid w:val="0001747F"/>
    <w:rsid w:val="0002050B"/>
    <w:rsid w:val="00022E15"/>
    <w:rsid w:val="00033CAA"/>
    <w:rsid w:val="00040DFD"/>
    <w:rsid w:val="00042FE9"/>
    <w:rsid w:val="00043B5D"/>
    <w:rsid w:val="00047D75"/>
    <w:rsid w:val="00060E82"/>
    <w:rsid w:val="00063C78"/>
    <w:rsid w:val="000673E6"/>
    <w:rsid w:val="000734FF"/>
    <w:rsid w:val="000759E7"/>
    <w:rsid w:val="00076094"/>
    <w:rsid w:val="00083C2C"/>
    <w:rsid w:val="000A77A7"/>
    <w:rsid w:val="000D6001"/>
    <w:rsid w:val="000E0F56"/>
    <w:rsid w:val="000E3EF7"/>
    <w:rsid w:val="000F27EF"/>
    <w:rsid w:val="001004AF"/>
    <w:rsid w:val="0010140D"/>
    <w:rsid w:val="00104A31"/>
    <w:rsid w:val="001077C0"/>
    <w:rsid w:val="00121094"/>
    <w:rsid w:val="0012311D"/>
    <w:rsid w:val="00123496"/>
    <w:rsid w:val="00123DB3"/>
    <w:rsid w:val="00126C17"/>
    <w:rsid w:val="00130056"/>
    <w:rsid w:val="00136B06"/>
    <w:rsid w:val="00142925"/>
    <w:rsid w:val="001454A1"/>
    <w:rsid w:val="00146FE8"/>
    <w:rsid w:val="00162A97"/>
    <w:rsid w:val="00164039"/>
    <w:rsid w:val="00164886"/>
    <w:rsid w:val="00175495"/>
    <w:rsid w:val="00187116"/>
    <w:rsid w:val="00187679"/>
    <w:rsid w:val="00191C31"/>
    <w:rsid w:val="001A0A35"/>
    <w:rsid w:val="001A1A65"/>
    <w:rsid w:val="001A581C"/>
    <w:rsid w:val="001B1DD7"/>
    <w:rsid w:val="001B4291"/>
    <w:rsid w:val="001B70CE"/>
    <w:rsid w:val="001D3BB5"/>
    <w:rsid w:val="001E1F77"/>
    <w:rsid w:val="001E48A9"/>
    <w:rsid w:val="002075B5"/>
    <w:rsid w:val="00210EBF"/>
    <w:rsid w:val="002136D7"/>
    <w:rsid w:val="00214544"/>
    <w:rsid w:val="002211C7"/>
    <w:rsid w:val="0022355E"/>
    <w:rsid w:val="00224FC8"/>
    <w:rsid w:val="002361C8"/>
    <w:rsid w:val="0025027B"/>
    <w:rsid w:val="00261873"/>
    <w:rsid w:val="0027145A"/>
    <w:rsid w:val="002B28B4"/>
    <w:rsid w:val="002B2FB2"/>
    <w:rsid w:val="002C1F7D"/>
    <w:rsid w:val="002D07EE"/>
    <w:rsid w:val="002D2DC1"/>
    <w:rsid w:val="002D6A66"/>
    <w:rsid w:val="002E21F0"/>
    <w:rsid w:val="002E2974"/>
    <w:rsid w:val="002E39DE"/>
    <w:rsid w:val="002E4904"/>
    <w:rsid w:val="00316631"/>
    <w:rsid w:val="00332593"/>
    <w:rsid w:val="003341E5"/>
    <w:rsid w:val="003431AD"/>
    <w:rsid w:val="00343C0E"/>
    <w:rsid w:val="00344958"/>
    <w:rsid w:val="003472E4"/>
    <w:rsid w:val="00347791"/>
    <w:rsid w:val="00360D7A"/>
    <w:rsid w:val="00361AE8"/>
    <w:rsid w:val="0037325B"/>
    <w:rsid w:val="00374223"/>
    <w:rsid w:val="00376949"/>
    <w:rsid w:val="003832B0"/>
    <w:rsid w:val="00383869"/>
    <w:rsid w:val="003878F7"/>
    <w:rsid w:val="0039161C"/>
    <w:rsid w:val="00395B8C"/>
    <w:rsid w:val="003B06CA"/>
    <w:rsid w:val="003B48E6"/>
    <w:rsid w:val="003C10A9"/>
    <w:rsid w:val="003C19F4"/>
    <w:rsid w:val="003D0E29"/>
    <w:rsid w:val="003D3390"/>
    <w:rsid w:val="003E58F9"/>
    <w:rsid w:val="003F1217"/>
    <w:rsid w:val="003F6490"/>
    <w:rsid w:val="003F6970"/>
    <w:rsid w:val="003F71FB"/>
    <w:rsid w:val="00404ECF"/>
    <w:rsid w:val="00406B98"/>
    <w:rsid w:val="004135D0"/>
    <w:rsid w:val="00417AF6"/>
    <w:rsid w:val="00444E05"/>
    <w:rsid w:val="0044731B"/>
    <w:rsid w:val="004515F2"/>
    <w:rsid w:val="00451B17"/>
    <w:rsid w:val="00460465"/>
    <w:rsid w:val="004634FE"/>
    <w:rsid w:val="00492D8C"/>
    <w:rsid w:val="0049452D"/>
    <w:rsid w:val="00495E4A"/>
    <w:rsid w:val="00496AA3"/>
    <w:rsid w:val="004A2814"/>
    <w:rsid w:val="004C0DF2"/>
    <w:rsid w:val="004C1958"/>
    <w:rsid w:val="004E606A"/>
    <w:rsid w:val="004E6B53"/>
    <w:rsid w:val="004E7CE5"/>
    <w:rsid w:val="004F0F5D"/>
    <w:rsid w:val="004F340D"/>
    <w:rsid w:val="00530ED3"/>
    <w:rsid w:val="0053583E"/>
    <w:rsid w:val="005417AB"/>
    <w:rsid w:val="0057459A"/>
    <w:rsid w:val="00574E16"/>
    <w:rsid w:val="00584C9B"/>
    <w:rsid w:val="0059423B"/>
    <w:rsid w:val="005A1A20"/>
    <w:rsid w:val="005A3210"/>
    <w:rsid w:val="005A3F0F"/>
    <w:rsid w:val="005C6A61"/>
    <w:rsid w:val="005D3FEC"/>
    <w:rsid w:val="005E19F4"/>
    <w:rsid w:val="00602210"/>
    <w:rsid w:val="006149B2"/>
    <w:rsid w:val="00617106"/>
    <w:rsid w:val="00625501"/>
    <w:rsid w:val="00626143"/>
    <w:rsid w:val="00646EC3"/>
    <w:rsid w:val="0066048E"/>
    <w:rsid w:val="00664011"/>
    <w:rsid w:val="00672DAF"/>
    <w:rsid w:val="00677F1E"/>
    <w:rsid w:val="006811C7"/>
    <w:rsid w:val="006871E3"/>
    <w:rsid w:val="00687278"/>
    <w:rsid w:val="00694C5D"/>
    <w:rsid w:val="00696575"/>
    <w:rsid w:val="006A065A"/>
    <w:rsid w:val="006A396C"/>
    <w:rsid w:val="006A5931"/>
    <w:rsid w:val="006B21D0"/>
    <w:rsid w:val="006B60B2"/>
    <w:rsid w:val="006C08AF"/>
    <w:rsid w:val="006C3660"/>
    <w:rsid w:val="006C395B"/>
    <w:rsid w:val="006C44C0"/>
    <w:rsid w:val="006D0F3D"/>
    <w:rsid w:val="006E4362"/>
    <w:rsid w:val="006F43CB"/>
    <w:rsid w:val="006F4C29"/>
    <w:rsid w:val="006F6981"/>
    <w:rsid w:val="00701695"/>
    <w:rsid w:val="00707B88"/>
    <w:rsid w:val="00711EB3"/>
    <w:rsid w:val="00714027"/>
    <w:rsid w:val="00716076"/>
    <w:rsid w:val="00730D1D"/>
    <w:rsid w:val="007312DA"/>
    <w:rsid w:val="0075101E"/>
    <w:rsid w:val="00754920"/>
    <w:rsid w:val="0077700D"/>
    <w:rsid w:val="00785B87"/>
    <w:rsid w:val="00791314"/>
    <w:rsid w:val="007928F8"/>
    <w:rsid w:val="007939B0"/>
    <w:rsid w:val="00795375"/>
    <w:rsid w:val="007A29B2"/>
    <w:rsid w:val="007C2CF2"/>
    <w:rsid w:val="007C62E2"/>
    <w:rsid w:val="007E0387"/>
    <w:rsid w:val="007F2901"/>
    <w:rsid w:val="007F4B94"/>
    <w:rsid w:val="00800B4A"/>
    <w:rsid w:val="00821F46"/>
    <w:rsid w:val="008321D8"/>
    <w:rsid w:val="00845A14"/>
    <w:rsid w:val="00861373"/>
    <w:rsid w:val="00862E38"/>
    <w:rsid w:val="008748F4"/>
    <w:rsid w:val="00892F4C"/>
    <w:rsid w:val="008B56C4"/>
    <w:rsid w:val="008C7B1A"/>
    <w:rsid w:val="008E4A82"/>
    <w:rsid w:val="00910AFF"/>
    <w:rsid w:val="00921271"/>
    <w:rsid w:val="00926418"/>
    <w:rsid w:val="0094110D"/>
    <w:rsid w:val="00947029"/>
    <w:rsid w:val="00950FC3"/>
    <w:rsid w:val="00953DEC"/>
    <w:rsid w:val="00954722"/>
    <w:rsid w:val="009607C4"/>
    <w:rsid w:val="00963285"/>
    <w:rsid w:val="00964171"/>
    <w:rsid w:val="00964DEB"/>
    <w:rsid w:val="00974392"/>
    <w:rsid w:val="0098018B"/>
    <w:rsid w:val="0099069C"/>
    <w:rsid w:val="00991C0B"/>
    <w:rsid w:val="00993838"/>
    <w:rsid w:val="009958C3"/>
    <w:rsid w:val="009A0293"/>
    <w:rsid w:val="009A25B1"/>
    <w:rsid w:val="009A28DF"/>
    <w:rsid w:val="009A54AC"/>
    <w:rsid w:val="009B1524"/>
    <w:rsid w:val="009B6CDC"/>
    <w:rsid w:val="009C328C"/>
    <w:rsid w:val="009D12F1"/>
    <w:rsid w:val="009D3554"/>
    <w:rsid w:val="009D59BB"/>
    <w:rsid w:val="009E5917"/>
    <w:rsid w:val="009E7E1E"/>
    <w:rsid w:val="009F059D"/>
    <w:rsid w:val="00A046C6"/>
    <w:rsid w:val="00A04A0A"/>
    <w:rsid w:val="00A050BF"/>
    <w:rsid w:val="00A21E50"/>
    <w:rsid w:val="00A3334D"/>
    <w:rsid w:val="00A370DB"/>
    <w:rsid w:val="00A455B5"/>
    <w:rsid w:val="00A52084"/>
    <w:rsid w:val="00A67643"/>
    <w:rsid w:val="00A86AF5"/>
    <w:rsid w:val="00A8772E"/>
    <w:rsid w:val="00A91532"/>
    <w:rsid w:val="00A92654"/>
    <w:rsid w:val="00A966EF"/>
    <w:rsid w:val="00AA0E0F"/>
    <w:rsid w:val="00AA3801"/>
    <w:rsid w:val="00AC01EA"/>
    <w:rsid w:val="00AC0E11"/>
    <w:rsid w:val="00AC1386"/>
    <w:rsid w:val="00AC30C1"/>
    <w:rsid w:val="00AD5E6F"/>
    <w:rsid w:val="00AD5F9A"/>
    <w:rsid w:val="00AE250C"/>
    <w:rsid w:val="00AE3D96"/>
    <w:rsid w:val="00AE4D62"/>
    <w:rsid w:val="00AF05FA"/>
    <w:rsid w:val="00AF2406"/>
    <w:rsid w:val="00AF41F7"/>
    <w:rsid w:val="00B01986"/>
    <w:rsid w:val="00B16C7F"/>
    <w:rsid w:val="00B2167E"/>
    <w:rsid w:val="00B2655B"/>
    <w:rsid w:val="00B273DA"/>
    <w:rsid w:val="00B36631"/>
    <w:rsid w:val="00B367EA"/>
    <w:rsid w:val="00B469E9"/>
    <w:rsid w:val="00B46AD0"/>
    <w:rsid w:val="00B51F26"/>
    <w:rsid w:val="00B534BF"/>
    <w:rsid w:val="00B65308"/>
    <w:rsid w:val="00B66C6C"/>
    <w:rsid w:val="00B84E1D"/>
    <w:rsid w:val="00B8644A"/>
    <w:rsid w:val="00BA085F"/>
    <w:rsid w:val="00BA61D4"/>
    <w:rsid w:val="00BC308E"/>
    <w:rsid w:val="00BD36D3"/>
    <w:rsid w:val="00BE206B"/>
    <w:rsid w:val="00BE538A"/>
    <w:rsid w:val="00BF14B8"/>
    <w:rsid w:val="00BF48C1"/>
    <w:rsid w:val="00C039C3"/>
    <w:rsid w:val="00C06524"/>
    <w:rsid w:val="00C11246"/>
    <w:rsid w:val="00C1297A"/>
    <w:rsid w:val="00C13522"/>
    <w:rsid w:val="00C2726B"/>
    <w:rsid w:val="00C31E5C"/>
    <w:rsid w:val="00C3716C"/>
    <w:rsid w:val="00C468D4"/>
    <w:rsid w:val="00C670B8"/>
    <w:rsid w:val="00C7566E"/>
    <w:rsid w:val="00C777FB"/>
    <w:rsid w:val="00C8156B"/>
    <w:rsid w:val="00C91BDB"/>
    <w:rsid w:val="00CB3121"/>
    <w:rsid w:val="00CC59E2"/>
    <w:rsid w:val="00CD1544"/>
    <w:rsid w:val="00CD3025"/>
    <w:rsid w:val="00CE579E"/>
    <w:rsid w:val="00CF0E2E"/>
    <w:rsid w:val="00CF0F6A"/>
    <w:rsid w:val="00CF2573"/>
    <w:rsid w:val="00CF74FF"/>
    <w:rsid w:val="00D0147B"/>
    <w:rsid w:val="00D0189D"/>
    <w:rsid w:val="00D0475D"/>
    <w:rsid w:val="00D07D1B"/>
    <w:rsid w:val="00D1435A"/>
    <w:rsid w:val="00D208CD"/>
    <w:rsid w:val="00D20E18"/>
    <w:rsid w:val="00D3203C"/>
    <w:rsid w:val="00D3384E"/>
    <w:rsid w:val="00D37F3A"/>
    <w:rsid w:val="00D443AC"/>
    <w:rsid w:val="00D50013"/>
    <w:rsid w:val="00D53E9F"/>
    <w:rsid w:val="00D6719C"/>
    <w:rsid w:val="00D677C3"/>
    <w:rsid w:val="00D76BFA"/>
    <w:rsid w:val="00D8396C"/>
    <w:rsid w:val="00D86281"/>
    <w:rsid w:val="00D908E9"/>
    <w:rsid w:val="00D91086"/>
    <w:rsid w:val="00D94655"/>
    <w:rsid w:val="00DB6229"/>
    <w:rsid w:val="00DC0E6D"/>
    <w:rsid w:val="00DF65C0"/>
    <w:rsid w:val="00DF6E7F"/>
    <w:rsid w:val="00E00ABF"/>
    <w:rsid w:val="00E04DF6"/>
    <w:rsid w:val="00E05C87"/>
    <w:rsid w:val="00E07CCF"/>
    <w:rsid w:val="00E16D2E"/>
    <w:rsid w:val="00E3042C"/>
    <w:rsid w:val="00E34683"/>
    <w:rsid w:val="00E44080"/>
    <w:rsid w:val="00E470EE"/>
    <w:rsid w:val="00E473E6"/>
    <w:rsid w:val="00E47AA8"/>
    <w:rsid w:val="00E56D63"/>
    <w:rsid w:val="00E74F3E"/>
    <w:rsid w:val="00E75F85"/>
    <w:rsid w:val="00E80D18"/>
    <w:rsid w:val="00E84C7D"/>
    <w:rsid w:val="00E90BDA"/>
    <w:rsid w:val="00E90C56"/>
    <w:rsid w:val="00E93442"/>
    <w:rsid w:val="00EA1081"/>
    <w:rsid w:val="00EA40E7"/>
    <w:rsid w:val="00EA4518"/>
    <w:rsid w:val="00EA60AB"/>
    <w:rsid w:val="00EB1D70"/>
    <w:rsid w:val="00EB6716"/>
    <w:rsid w:val="00EC7D0B"/>
    <w:rsid w:val="00ED3337"/>
    <w:rsid w:val="00ED71CD"/>
    <w:rsid w:val="00ED7AA8"/>
    <w:rsid w:val="00EE6090"/>
    <w:rsid w:val="00EE7F5D"/>
    <w:rsid w:val="00F23DA8"/>
    <w:rsid w:val="00F43E78"/>
    <w:rsid w:val="00F5111E"/>
    <w:rsid w:val="00F52439"/>
    <w:rsid w:val="00F66FDE"/>
    <w:rsid w:val="00F77428"/>
    <w:rsid w:val="00F93C75"/>
    <w:rsid w:val="00FA496E"/>
    <w:rsid w:val="00FB3731"/>
    <w:rsid w:val="00FC0932"/>
    <w:rsid w:val="00FC2EF9"/>
    <w:rsid w:val="00FC44A3"/>
    <w:rsid w:val="00FD49E1"/>
    <w:rsid w:val="00FE3A42"/>
    <w:rsid w:val="00FE46A2"/>
    <w:rsid w:val="00FE7099"/>
    <w:rsid w:val="00FF777F"/>
    <w:rsid w:val="1D2A70CF"/>
    <w:rsid w:val="2B882BD6"/>
    <w:rsid w:val="5A8D1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50F63BC"/>
  <w15:docId w15:val="{CDEE1B7A-7AAA-D64D-8DAA-1C071E0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footer" w:qFormat="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color w:val="000080"/>
      <w:kern w:val="2"/>
      <w:sz w:val="18"/>
    </w:rPr>
  </w:style>
  <w:style w:type="paragraph" w:styleId="1">
    <w:name w:val="heading 1"/>
    <w:basedOn w:val="a"/>
    <w:next w:val="a"/>
    <w:link w:val="10"/>
    <w:uiPriority w:val="99"/>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pPr>
      <w:widowControl/>
      <w:tabs>
        <w:tab w:val="left" w:pos="440"/>
        <w:tab w:val="right" w:leader="dot" w:pos="8488"/>
      </w:tabs>
      <w:snapToGrid w:val="0"/>
      <w:spacing w:after="100"/>
      <w:jc w:val="center"/>
    </w:pPr>
    <w:rPr>
      <w:rFonts w:ascii="Century" w:eastAsia="ＭＳ 明朝"/>
      <w:color w:val="auto"/>
      <w:kern w:val="0"/>
      <w:sz w:val="22"/>
      <w:szCs w:val="22"/>
    </w:rPr>
  </w:style>
  <w:style w:type="paragraph" w:styleId="a3">
    <w:name w:val="caption"/>
    <w:basedOn w:val="a"/>
    <w:next w:val="a"/>
    <w:unhideWhenUsed/>
    <w:qFormat/>
    <w:locked/>
    <w:rPr>
      <w:b/>
      <w:bCs/>
      <w:sz w:val="21"/>
      <w:szCs w:val="21"/>
    </w:rPr>
  </w:style>
  <w:style w:type="paragraph" w:styleId="a4">
    <w:name w:val="footer"/>
    <w:basedOn w:val="a"/>
    <w:link w:val="a5"/>
    <w:uiPriority w:val="99"/>
    <w:qFormat/>
    <w:pPr>
      <w:tabs>
        <w:tab w:val="center" w:pos="4252"/>
        <w:tab w:val="right" w:pos="8504"/>
      </w:tabs>
      <w:snapToGrid w:val="0"/>
    </w:pPr>
  </w:style>
  <w:style w:type="paragraph" w:styleId="a6">
    <w:name w:val="annotation text"/>
    <w:basedOn w:val="a"/>
    <w:link w:val="a7"/>
    <w:uiPriority w:val="99"/>
    <w:semiHidden/>
    <w:qFormat/>
    <w:pPr>
      <w:jc w:val="left"/>
    </w:pPr>
  </w:style>
  <w:style w:type="paragraph" w:styleId="a8">
    <w:name w:val="annotation subject"/>
    <w:basedOn w:val="a6"/>
    <w:next w:val="a6"/>
    <w:link w:val="a9"/>
    <w:uiPriority w:val="99"/>
    <w:semiHidden/>
    <w:qFormat/>
    <w:rPr>
      <w:b/>
      <w:bCs/>
    </w:rPr>
  </w:style>
  <w:style w:type="paragraph" w:styleId="3">
    <w:name w:val="toc 3"/>
    <w:basedOn w:val="a"/>
    <w:next w:val="a"/>
    <w:uiPriority w:val="99"/>
    <w:pPr>
      <w:widowControl/>
      <w:spacing w:after="100" w:line="259" w:lineRule="auto"/>
      <w:ind w:left="440"/>
      <w:jc w:val="left"/>
    </w:pPr>
    <w:rPr>
      <w:rFonts w:ascii="Century" w:eastAsia="ＭＳ 明朝"/>
      <w:color w:val="auto"/>
      <w:kern w:val="0"/>
      <w:sz w:val="22"/>
      <w:szCs w:val="22"/>
    </w:rPr>
  </w:style>
  <w:style w:type="paragraph" w:styleId="aa">
    <w:name w:val="Balloon Text"/>
    <w:basedOn w:val="a"/>
    <w:link w:val="ab"/>
    <w:uiPriority w:val="99"/>
    <w:semiHidden/>
    <w:qFormat/>
    <w:rPr>
      <w:rFonts w:ascii="ヒラギノ角ゴ ProN W3" w:eastAsia="ヒラギノ角ゴ ProN W3"/>
      <w:szCs w:val="18"/>
    </w:rPr>
  </w:style>
  <w:style w:type="paragraph" w:styleId="ac">
    <w:name w:val="header"/>
    <w:basedOn w:val="a"/>
    <w:link w:val="ad"/>
    <w:uiPriority w:val="99"/>
    <w:pPr>
      <w:tabs>
        <w:tab w:val="center" w:pos="4252"/>
        <w:tab w:val="right" w:pos="8504"/>
      </w:tabs>
      <w:snapToGrid w:val="0"/>
    </w:pPr>
  </w:style>
  <w:style w:type="paragraph" w:styleId="2">
    <w:name w:val="toc 2"/>
    <w:basedOn w:val="a"/>
    <w:next w:val="a"/>
    <w:uiPriority w:val="99"/>
    <w:pPr>
      <w:widowControl/>
      <w:spacing w:after="100" w:line="259" w:lineRule="auto"/>
      <w:ind w:left="220"/>
      <w:jc w:val="left"/>
    </w:pPr>
    <w:rPr>
      <w:rFonts w:ascii="Century" w:eastAsia="ＭＳ 明朝"/>
      <w:color w:val="auto"/>
      <w:kern w:val="0"/>
      <w:sz w:val="22"/>
      <w:szCs w:val="22"/>
    </w:rPr>
  </w:style>
  <w:style w:type="character" w:styleId="ae">
    <w:name w:val="page number"/>
    <w:basedOn w:val="a0"/>
    <w:uiPriority w:val="99"/>
    <w:qFormat/>
    <w:rPr>
      <w:rFonts w:cs="Times New Roman"/>
    </w:rPr>
  </w:style>
  <w:style w:type="character" w:styleId="af">
    <w:name w:val="Hyperlink"/>
    <w:basedOn w:val="a0"/>
    <w:uiPriority w:val="99"/>
    <w:qFormat/>
    <w:rPr>
      <w:rFonts w:cs="Times New Roman"/>
      <w:color w:val="0000FF"/>
      <w:u w:val="single"/>
    </w:rPr>
  </w:style>
  <w:style w:type="character" w:styleId="af0">
    <w:name w:val="annotation reference"/>
    <w:basedOn w:val="a0"/>
    <w:uiPriority w:val="99"/>
    <w:semiHidden/>
    <w:qFormat/>
    <w:rPr>
      <w:rFonts w:cs="Times New Roman"/>
      <w:sz w:val="18"/>
      <w:szCs w:val="18"/>
    </w:rPr>
  </w:style>
  <w:style w:type="character" w:customStyle="1" w:styleId="10">
    <w:name w:val="見出し 1 (文字)"/>
    <w:basedOn w:val="a0"/>
    <w:link w:val="1"/>
    <w:uiPriority w:val="99"/>
    <w:qFormat/>
    <w:locked/>
    <w:rPr>
      <w:rFonts w:ascii="Arial" w:eastAsia="ＭＳ ゴシック" w:hAnsi="Arial" w:cs="Times New Roman"/>
      <w:color w:val="000080"/>
    </w:rPr>
  </w:style>
  <w:style w:type="character" w:customStyle="1" w:styleId="ad">
    <w:name w:val="ヘッダー (文字)"/>
    <w:basedOn w:val="a0"/>
    <w:link w:val="ac"/>
    <w:uiPriority w:val="99"/>
    <w:locked/>
    <w:rPr>
      <w:rFonts w:ascii="ＭＳ Ｐゴシック" w:eastAsia="ＭＳ Ｐゴシック" w:hAnsi="Century" w:cs="Times New Roman"/>
      <w:color w:val="000080"/>
      <w:sz w:val="20"/>
      <w:szCs w:val="20"/>
    </w:rPr>
  </w:style>
  <w:style w:type="character" w:customStyle="1" w:styleId="a5">
    <w:name w:val="フッター (文字)"/>
    <w:basedOn w:val="a0"/>
    <w:link w:val="a4"/>
    <w:uiPriority w:val="99"/>
    <w:qFormat/>
    <w:locked/>
    <w:rPr>
      <w:rFonts w:ascii="ＭＳ Ｐゴシック" w:eastAsia="ＭＳ Ｐゴシック" w:hAnsi="Century" w:cs="Times New Roman"/>
      <w:color w:val="000080"/>
      <w:sz w:val="20"/>
      <w:szCs w:val="20"/>
    </w:rPr>
  </w:style>
  <w:style w:type="paragraph" w:customStyle="1" w:styleId="12">
    <w:name w:val="リスト段落1"/>
    <w:basedOn w:val="a"/>
    <w:uiPriority w:val="34"/>
    <w:qFormat/>
    <w:pPr>
      <w:ind w:leftChars="400" w:left="960"/>
    </w:pPr>
  </w:style>
  <w:style w:type="character" w:customStyle="1" w:styleId="ab">
    <w:name w:val="吹き出し (文字)"/>
    <w:basedOn w:val="a0"/>
    <w:link w:val="aa"/>
    <w:uiPriority w:val="99"/>
    <w:semiHidden/>
    <w:locked/>
    <w:rPr>
      <w:rFonts w:ascii="ヒラギノ角ゴ ProN W3" w:eastAsia="ヒラギノ角ゴ ProN W3" w:hAnsi="Century" w:cs="Times New Roman"/>
      <w:color w:val="000080"/>
      <w:sz w:val="18"/>
      <w:szCs w:val="18"/>
    </w:rPr>
  </w:style>
  <w:style w:type="character" w:customStyle="1" w:styleId="a7">
    <w:name w:val="コメント文字列 (文字)"/>
    <w:basedOn w:val="a0"/>
    <w:link w:val="a6"/>
    <w:uiPriority w:val="99"/>
    <w:semiHidden/>
    <w:locked/>
    <w:rPr>
      <w:rFonts w:ascii="ＭＳ Ｐゴシック" w:eastAsia="ＭＳ Ｐゴシック" w:hAnsi="Century" w:cs="Times New Roman"/>
      <w:color w:val="000080"/>
      <w:sz w:val="20"/>
      <w:szCs w:val="20"/>
    </w:rPr>
  </w:style>
  <w:style w:type="character" w:customStyle="1" w:styleId="a9">
    <w:name w:val="コメント内容 (文字)"/>
    <w:basedOn w:val="a7"/>
    <w:link w:val="a8"/>
    <w:uiPriority w:val="99"/>
    <w:semiHidden/>
    <w:qFormat/>
    <w:locked/>
    <w:rPr>
      <w:rFonts w:ascii="ＭＳ Ｐゴシック" w:eastAsia="ＭＳ Ｐゴシック" w:hAnsi="Century" w:cs="Times New Roman"/>
      <w:b/>
      <w:bCs/>
      <w:color w:val="000080"/>
      <w:sz w:val="20"/>
      <w:szCs w:val="20"/>
    </w:rPr>
  </w:style>
  <w:style w:type="paragraph" w:customStyle="1" w:styleId="13">
    <w:name w:val="目次の見出し1"/>
    <w:basedOn w:val="1"/>
    <w:next w:val="a"/>
    <w:uiPriority w:val="39"/>
    <w:qFormat/>
    <w:pPr>
      <w:keepLines/>
      <w:widowControl/>
      <w:spacing w:before="240" w:line="259" w:lineRule="auto"/>
      <w:jc w:val="left"/>
      <w:outlineLvl w:val="9"/>
    </w:pPr>
    <w:rPr>
      <w:color w:val="365F91"/>
      <w:kern w:val="0"/>
      <w:sz w:val="32"/>
      <w:szCs w:val="32"/>
    </w:rPr>
  </w:style>
  <w:style w:type="paragraph" w:customStyle="1" w:styleId="af1">
    <w:name w:val="本文メイリオ"/>
    <w:basedOn w:val="a"/>
    <w:qFormat/>
    <w:pPr>
      <w:snapToGrid w:val="0"/>
      <w:ind w:firstLineChars="100" w:firstLine="100"/>
    </w:pPr>
    <w:rPr>
      <w:rFonts w:ascii="メイリオ" w:eastAsia="メイリオ" w:hAnsi="メイリオ" w:cs="メイリオ"/>
      <w:color w:val="auto"/>
      <w:sz w:val="24"/>
      <w:szCs w:val="24"/>
    </w:rPr>
  </w:style>
  <w:style w:type="paragraph" w:customStyle="1" w:styleId="14">
    <w:name w:val="変更箇所1"/>
    <w:hidden/>
    <w:uiPriority w:val="99"/>
    <w:semiHidden/>
    <w:qFormat/>
    <w:rPr>
      <w:rFonts w:ascii="ＭＳ Ｐゴシック" w:eastAsia="ＭＳ Ｐゴシック"/>
      <w:color w:val="000080"/>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7421F-47CA-48D0-84FF-FA2B7472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1153</Words>
  <Characters>6573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患者さんへ</vt:lpstr>
    </vt:vector>
  </TitlesOfParts>
  <Company>shinagawa</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患者さんへ</dc:title>
  <dc:creator>INOUE HAJIME</dc:creator>
  <cp:lastModifiedBy>Masanori Inoue</cp:lastModifiedBy>
  <cp:revision>30</cp:revision>
  <cp:lastPrinted>2017-10-26T06:51:00Z</cp:lastPrinted>
  <dcterms:created xsi:type="dcterms:W3CDTF">2021-01-29T07:01:00Z</dcterms:created>
  <dcterms:modified xsi:type="dcterms:W3CDTF">2021-03-29T03:16:00Z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