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F2" w:rsidRPr="004A61C3" w:rsidRDefault="00F716F2" w:rsidP="00F716F2">
      <w:pPr>
        <w:spacing w:line="320" w:lineRule="exact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医療法人社団　総生会　麻生総合病院</w:t>
      </w:r>
    </w:p>
    <w:p w:rsidR="00F716F2" w:rsidRPr="004A61C3" w:rsidRDefault="00F716F2" w:rsidP="00F716F2">
      <w:pPr>
        <w:spacing w:line="320" w:lineRule="exact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院長　　菅　泰博　　様</w:t>
      </w:r>
    </w:p>
    <w:p w:rsidR="00F716F2" w:rsidRPr="005050D6" w:rsidRDefault="00F716F2" w:rsidP="00F716F2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F716F2" w:rsidRDefault="00AE5ABC" w:rsidP="00F716F2">
      <w:pPr>
        <w:jc w:val="center"/>
        <w:rPr>
          <w:rFonts w:ascii="Meiryo UI" w:eastAsia="PMingLiU" w:hAnsi="Meiryo UI" w:cs="Meiryo UI"/>
          <w:sz w:val="28"/>
          <w:szCs w:val="28"/>
          <w:u w:val="thick"/>
          <w:lang w:eastAsia="zh-TW"/>
        </w:rPr>
      </w:pPr>
      <w:r>
        <w:rPr>
          <w:rFonts w:ascii="Meiryo UI" w:eastAsia="Meiryo UI" w:hAnsi="Meiryo UI" w:cs="Meiryo UI" w:hint="eastAsia"/>
          <w:sz w:val="28"/>
          <w:szCs w:val="28"/>
          <w:u w:val="thick"/>
        </w:rPr>
        <w:t>PRP治療</w:t>
      </w:r>
      <w:r w:rsidR="00F716F2" w:rsidRPr="005050D6">
        <w:rPr>
          <w:rFonts w:ascii="Meiryo UI" w:eastAsia="Meiryo UI" w:hAnsi="Meiryo UI" w:cs="Meiryo UI" w:hint="eastAsia"/>
          <w:sz w:val="28"/>
          <w:szCs w:val="28"/>
          <w:u w:val="thick"/>
          <w:lang w:eastAsia="zh-TW"/>
        </w:rPr>
        <w:t>同意書</w:t>
      </w:r>
    </w:p>
    <w:p w:rsidR="00F716F2" w:rsidRPr="00E243EA" w:rsidRDefault="00F716F2" w:rsidP="007728F1">
      <w:pPr>
        <w:rPr>
          <w:rFonts w:ascii="Meiryo UI" w:eastAsia="PMingLiU" w:hAnsi="Meiryo UI" w:cs="Meiryo UI"/>
          <w:u w:val="thick"/>
          <w:lang w:eastAsia="zh-TW"/>
        </w:rPr>
      </w:pPr>
      <w:r w:rsidRPr="00E243EA">
        <w:rPr>
          <w:rFonts w:ascii="Meiryo UI" w:eastAsia="Meiryo UI" w:hAnsi="Meiryo UI" w:cs="Meiryo UI" w:hint="eastAsia"/>
        </w:rPr>
        <w:t>治療名：</w:t>
      </w:r>
      <w:r w:rsidRPr="00E243EA">
        <w:rPr>
          <w:rFonts w:ascii="Meiryo UI" w:eastAsia="Meiryo UI" w:hAnsi="Meiryo UI" w:cs="Meiryo UI"/>
        </w:rPr>
        <w:t>自己</w:t>
      </w:r>
      <w:r w:rsidRPr="00E243EA">
        <w:rPr>
          <w:rFonts w:ascii="Meiryo UI" w:eastAsia="Meiryo UI" w:hAnsi="Meiryo UI" w:cs="Meiryo UI" w:hint="eastAsia"/>
        </w:rPr>
        <w:t>多血小板血漿（</w:t>
      </w:r>
      <w:r w:rsidRPr="00E243EA">
        <w:rPr>
          <w:rFonts w:ascii="Meiryo UI" w:eastAsia="Meiryo UI" w:hAnsi="Meiryo UI" w:cs="Meiryo UI"/>
        </w:rPr>
        <w:t>PRP）</w:t>
      </w:r>
      <w:r w:rsidRPr="00E243EA">
        <w:rPr>
          <w:rFonts w:ascii="Meiryo UI" w:eastAsia="Meiryo UI" w:hAnsi="Meiryo UI" w:cs="Meiryo UI" w:hint="eastAsia"/>
        </w:rPr>
        <w:t>を用いた筋腱付着部炎・筋損傷、靭帯損傷の治癒促進</w:t>
      </w:r>
    </w:p>
    <w:p w:rsidR="00F716F2" w:rsidRDefault="00AE5ABC" w:rsidP="00F716F2">
      <w:pPr>
        <w:spacing w:line="320" w:lineRule="exact"/>
        <w:rPr>
          <w:rFonts w:ascii="Meiryo UI" w:eastAsia="PMingLiU" w:hAnsi="Meiryo UI" w:cs="Meiryo UI"/>
          <w:sz w:val="24"/>
          <w:szCs w:val="24"/>
        </w:rPr>
      </w:pPr>
      <w:r>
        <w:rPr>
          <w:rFonts w:asciiTheme="minorEastAsia" w:eastAsiaTheme="minorEastAsia" w:hAnsiTheme="minorEastAsia" w:cs="Meiryo UI" w:hint="eastAsia"/>
          <w:sz w:val="24"/>
          <w:szCs w:val="24"/>
        </w:rPr>
        <w:t xml:space="preserve">　　　　　　　</w:t>
      </w:r>
    </w:p>
    <w:p w:rsidR="00F716F2" w:rsidRPr="004A61C3" w:rsidRDefault="00F716F2" w:rsidP="004A61C3">
      <w:pPr>
        <w:spacing w:line="320" w:lineRule="exact"/>
        <w:ind w:firstLineChars="200" w:firstLine="440"/>
        <w:rPr>
          <w:rFonts w:ascii="Meiryo UI" w:eastAsia="Meiryo UI" w:hAnsi="Meiryo UI" w:cs="Meiryo UI"/>
          <w:lang w:eastAsia="zh-TW"/>
        </w:rPr>
      </w:pPr>
      <w:r w:rsidRPr="004A61C3">
        <w:rPr>
          <w:rFonts w:ascii="Meiryo UI" w:eastAsia="Meiryo UI" w:hAnsi="Meiryo UI" w:cs="Meiryo UI" w:hint="eastAsia"/>
          <w:lang w:eastAsia="zh-TW"/>
        </w:rPr>
        <w:t>≪説明事項≫</w:t>
      </w:r>
    </w:p>
    <w:p w:rsidR="00F716F2" w:rsidRPr="004A61C3" w:rsidRDefault="00F716F2" w:rsidP="00950BBF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はじめに</w:t>
      </w:r>
      <w:r w:rsidR="00950BBF">
        <w:rPr>
          <w:rFonts w:ascii="Meiryo UI" w:eastAsia="Meiryo UI" w:hAnsi="Meiryo UI" w:cs="Meiryo UI" w:hint="eastAsia"/>
        </w:rPr>
        <w:t xml:space="preserve"> </w:t>
      </w:r>
    </w:p>
    <w:p w:rsidR="00F716F2" w:rsidRPr="004A61C3" w:rsidRDefault="00F716F2" w:rsidP="00950BBF">
      <w:pPr>
        <w:spacing w:line="400" w:lineRule="exact"/>
        <w:ind w:left="24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□　PRP治療とは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□　PRPに含まれる主な成長因子とその働き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□　治療の方法について　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□　治療の欠点と副作用について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□　他の治療法との比較について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□　その他治療についての注意事項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□　同意撤回について　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□　個人情報の保護について　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□　治療にかかる費用について</w:t>
      </w:r>
    </w:p>
    <w:p w:rsidR="00F716F2" w:rsidRPr="004A61C3" w:rsidRDefault="00F716F2" w:rsidP="00950BBF">
      <w:pPr>
        <w:spacing w:line="400" w:lineRule="exact"/>
        <w:ind w:left="24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□　</w:t>
      </w:r>
      <w:r w:rsidR="00950BBF" w:rsidRPr="00950BBF">
        <w:rPr>
          <w:rFonts w:ascii="Meiryo UI" w:eastAsia="Meiryo UI" w:hAnsi="Meiryo UI" w:cs="Meiryo UI"/>
        </w:rPr>
        <w:t>担当医師</w:t>
      </w:r>
      <w:r w:rsidR="00950BBF">
        <w:rPr>
          <w:rFonts w:ascii="Meiryo UI" w:eastAsia="Meiryo UI" w:hAnsi="Meiryo UI" w:cs="Meiryo UI" w:hint="eastAsia"/>
        </w:rPr>
        <w:t>,</w:t>
      </w:r>
      <w:r w:rsidR="00950BBF" w:rsidRPr="00950BBF">
        <w:rPr>
          <w:rFonts w:ascii="Meiryo UI" w:eastAsia="Meiryo UI" w:hAnsi="Meiryo UI" w:cs="Meiryo UI"/>
        </w:rPr>
        <w:t>相談窓口</w:t>
      </w:r>
      <w:r w:rsidR="00950BBF">
        <w:rPr>
          <w:rFonts w:ascii="Meiryo UI" w:eastAsia="Meiryo UI" w:hAnsi="Meiryo UI" w:cs="Meiryo UI" w:hint="eastAsia"/>
        </w:rPr>
        <w:t>,</w:t>
      </w:r>
      <w:r w:rsidR="00950BBF" w:rsidRPr="00950BBF">
        <w:rPr>
          <w:rFonts w:ascii="Meiryo UI" w:eastAsia="Meiryo UI" w:hAnsi="Meiryo UI" w:cs="Meiryo UI" w:hint="eastAsia"/>
        </w:rPr>
        <w:t xml:space="preserve">　</w:t>
      </w:r>
      <w:r w:rsidRPr="004A61C3">
        <w:rPr>
          <w:rFonts w:ascii="Meiryo UI" w:eastAsia="Meiryo UI" w:hAnsi="Meiryo UI" w:cs="Meiryo UI" w:hint="eastAsia"/>
        </w:rPr>
        <w:t xml:space="preserve">審査を担当した委員会について　</w:t>
      </w:r>
    </w:p>
    <w:p w:rsidR="00F716F2" w:rsidRPr="0028758C" w:rsidRDefault="00F716F2" w:rsidP="00F716F2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F716F2" w:rsidRPr="004A61C3" w:rsidRDefault="00F716F2" w:rsidP="00F716F2">
      <w:pPr>
        <w:spacing w:line="320" w:lineRule="exact"/>
        <w:ind w:leftChars="100" w:left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私は、PRP治療について上記の事項について充分な説明を受け、内容等を理解しましたので、治療を受けることに同意します。</w:t>
      </w:r>
    </w:p>
    <w:p w:rsidR="00F716F2" w:rsidRPr="004A61C3" w:rsidRDefault="00F716F2" w:rsidP="00374C49">
      <w:pPr>
        <w:spacing w:line="500" w:lineRule="exact"/>
        <w:ind w:firstLineChars="100" w:firstLine="240"/>
        <w:rPr>
          <w:rFonts w:ascii="Meiryo UI" w:eastAsia="Meiryo UI" w:hAnsi="Meiryo UI" w:cs="Meiryo UI"/>
        </w:rPr>
      </w:pPr>
      <w:r w:rsidRPr="0028758C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</w:t>
      </w:r>
      <w:r w:rsidRPr="004A61C3">
        <w:rPr>
          <w:rFonts w:ascii="Meiryo UI" w:eastAsia="Meiryo UI" w:hAnsi="Meiryo UI" w:cs="Meiryo UI" w:hint="eastAsia"/>
        </w:rPr>
        <w:t xml:space="preserve">　　</w:t>
      </w:r>
      <w:r w:rsidR="00950BBF">
        <w:rPr>
          <w:rFonts w:ascii="Meiryo UI" w:eastAsia="Meiryo UI" w:hAnsi="Meiryo UI" w:cs="Meiryo UI" w:hint="eastAsia"/>
        </w:rPr>
        <w:t xml:space="preserve"> </w:t>
      </w:r>
      <w:r w:rsidR="00950BBF">
        <w:rPr>
          <w:rFonts w:ascii="Meiryo UI" w:eastAsia="Meiryo UI" w:hAnsi="Meiryo UI" w:cs="Meiryo UI"/>
        </w:rPr>
        <w:t xml:space="preserve">              </w:t>
      </w:r>
      <w:r w:rsidRPr="004A61C3">
        <w:rPr>
          <w:rFonts w:ascii="Meiryo UI" w:eastAsia="Meiryo UI" w:hAnsi="Meiryo UI" w:cs="Meiryo UI" w:hint="eastAsia"/>
        </w:rPr>
        <w:t>同意日：　　　　　　年　　　月　　　日</w:t>
      </w:r>
    </w:p>
    <w:p w:rsidR="00F716F2" w:rsidRPr="004A61C3" w:rsidRDefault="00F716F2" w:rsidP="00374C49">
      <w:pPr>
        <w:spacing w:line="500" w:lineRule="exact"/>
        <w:ind w:left="660" w:hangingChars="300" w:hanging="660"/>
        <w:jc w:val="left"/>
        <w:rPr>
          <w:rFonts w:ascii="Meiryo UI" w:eastAsia="Meiryo UI" w:hAnsi="Meiryo UI" w:cs="Meiryo UI"/>
          <w:u w:val="single"/>
        </w:rPr>
      </w:pPr>
      <w:r w:rsidRPr="004A61C3">
        <w:rPr>
          <w:rFonts w:ascii="Meiryo UI" w:eastAsia="Meiryo UI" w:hAnsi="Meiryo UI" w:cs="Meiryo UI" w:hint="eastAsia"/>
        </w:rPr>
        <w:t xml:space="preserve">　　　　　　　　　　　　　　　　　</w:t>
      </w:r>
      <w:r w:rsidR="00950BBF">
        <w:rPr>
          <w:rFonts w:ascii="Meiryo UI" w:eastAsia="Meiryo UI" w:hAnsi="Meiryo UI" w:cs="Meiryo UI" w:hint="eastAsia"/>
        </w:rPr>
        <w:t xml:space="preserve"> </w:t>
      </w:r>
      <w:r w:rsidR="00950BBF">
        <w:rPr>
          <w:rFonts w:ascii="Meiryo UI" w:eastAsia="Meiryo UI" w:hAnsi="Meiryo UI" w:cs="Meiryo UI"/>
        </w:rPr>
        <w:t xml:space="preserve">      </w:t>
      </w:r>
      <w:r w:rsidRPr="004A61C3">
        <w:rPr>
          <w:rFonts w:ascii="Meiryo UI" w:eastAsia="Meiryo UI" w:hAnsi="Meiryo UI" w:cs="Meiryo UI" w:hint="eastAsia"/>
        </w:rPr>
        <w:t>患者様署名</w:t>
      </w:r>
      <w:r w:rsidRPr="004A61C3">
        <w:rPr>
          <w:rFonts w:ascii="Meiryo UI" w:eastAsia="Meiryo UI" w:hAnsi="Meiryo UI" w:cs="Meiryo UI" w:hint="eastAsia"/>
          <w:u w:val="single"/>
        </w:rPr>
        <w:t xml:space="preserve">　　　　　　　　　　　　 </w:t>
      </w:r>
      <w:r w:rsidRPr="004A61C3">
        <w:rPr>
          <w:rFonts w:ascii="Meiryo UI" w:eastAsia="Meiryo UI" w:hAnsi="Meiryo UI" w:cs="Meiryo UI"/>
          <w:u w:val="single"/>
        </w:rPr>
        <w:t xml:space="preserve">     </w:t>
      </w:r>
      <w:r w:rsidRPr="004A61C3">
        <w:rPr>
          <w:rFonts w:ascii="Meiryo UI" w:eastAsia="Meiryo UI" w:hAnsi="Meiryo UI" w:cs="Meiryo UI" w:hint="eastAsia"/>
          <w:u w:val="single"/>
        </w:rPr>
        <w:t xml:space="preserve">　　　　　　　　　　　　</w:t>
      </w:r>
      <w:bookmarkStart w:id="0" w:name="_Hlk33819359"/>
    </w:p>
    <w:p w:rsidR="00F716F2" w:rsidRPr="00950BBF" w:rsidRDefault="00F716F2" w:rsidP="00374C49">
      <w:pPr>
        <w:spacing w:line="500" w:lineRule="exact"/>
        <w:ind w:leftChars="300" w:left="660"/>
        <w:jc w:val="left"/>
        <w:rPr>
          <w:rFonts w:ascii="Meiryo UI" w:eastAsia="Meiryo UI" w:hAnsi="Meiryo UI" w:cs="Meiryo UI"/>
          <w:u w:val="single"/>
        </w:rPr>
      </w:pPr>
      <w:r w:rsidRPr="004A61C3">
        <w:rPr>
          <w:rFonts w:ascii="Meiryo UI" w:eastAsia="Meiryo UI" w:hAnsi="Meiryo UI" w:cs="Meiryo UI" w:hint="eastAsia"/>
        </w:rPr>
        <w:t>患者様が未成年等の場合代諾者様署名</w:t>
      </w:r>
      <w:bookmarkEnd w:id="0"/>
      <w:r w:rsidRPr="00950BBF">
        <w:rPr>
          <w:rFonts w:ascii="Meiryo UI" w:eastAsia="Meiryo UI" w:hAnsi="Meiryo UI" w:cs="Meiryo UI" w:hint="eastAsia"/>
          <w:u w:val="single"/>
        </w:rPr>
        <w:t xml:space="preserve">　　　</w:t>
      </w:r>
      <w:r w:rsidR="00950BBF" w:rsidRPr="00950BBF">
        <w:rPr>
          <w:rFonts w:ascii="Meiryo UI" w:eastAsia="Meiryo UI" w:hAnsi="Meiryo UI" w:cs="Meiryo UI" w:hint="eastAsia"/>
          <w:u w:val="single"/>
        </w:rPr>
        <w:t xml:space="preserve"> </w:t>
      </w:r>
      <w:r w:rsidR="00950BBF" w:rsidRPr="00950BBF">
        <w:rPr>
          <w:rFonts w:ascii="Meiryo UI" w:eastAsia="Meiryo UI" w:hAnsi="Meiryo UI" w:cs="Meiryo UI"/>
          <w:u w:val="single"/>
        </w:rPr>
        <w:t xml:space="preserve">    </w:t>
      </w:r>
      <w:r w:rsidRPr="00950BBF">
        <w:rPr>
          <w:rFonts w:ascii="Meiryo UI" w:eastAsia="Meiryo UI" w:hAnsi="Meiryo UI" w:cs="Meiryo UI" w:hint="eastAsia"/>
          <w:u w:val="single"/>
        </w:rPr>
        <w:t xml:space="preserve">　　　　　　　　　　　　　　　　　　 　　　</w:t>
      </w:r>
    </w:p>
    <w:p w:rsidR="00F716F2" w:rsidRPr="004A61C3" w:rsidRDefault="00F716F2" w:rsidP="00950BBF">
      <w:pPr>
        <w:spacing w:line="400" w:lineRule="exact"/>
        <w:ind w:firstLineChars="100" w:firstLine="22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　　　　　　　　　　　　　　　　　　　　　　　　</w:t>
      </w:r>
      <w:r w:rsidR="00950BBF">
        <w:rPr>
          <w:rFonts w:ascii="Meiryo UI" w:eastAsia="Meiryo UI" w:hAnsi="Meiryo UI" w:cs="Meiryo UI" w:hint="eastAsia"/>
        </w:rPr>
        <w:t xml:space="preserve"> </w:t>
      </w:r>
      <w:r w:rsidR="00950BBF">
        <w:rPr>
          <w:rFonts w:ascii="Meiryo UI" w:eastAsia="Meiryo UI" w:hAnsi="Meiryo UI" w:cs="Meiryo UI"/>
        </w:rPr>
        <w:t xml:space="preserve">        </w:t>
      </w:r>
      <w:r w:rsidRPr="004A61C3">
        <w:rPr>
          <w:rFonts w:ascii="Meiryo UI" w:eastAsia="Meiryo UI" w:hAnsi="Meiryo UI" w:cs="Meiryo UI" w:hint="eastAsia"/>
        </w:rPr>
        <w:t xml:space="preserve">（患者様との続柄：　　　　　　　　　　</w:t>
      </w:r>
      <w:r w:rsidR="00950BBF">
        <w:rPr>
          <w:rFonts w:ascii="Meiryo UI" w:eastAsia="Meiryo UI" w:hAnsi="Meiryo UI" w:cs="Meiryo UI"/>
        </w:rPr>
        <w:t>）</w:t>
      </w:r>
    </w:p>
    <w:p w:rsidR="00950BBF" w:rsidRDefault="00950BBF" w:rsidP="00F716F2">
      <w:pPr>
        <w:spacing w:line="320" w:lineRule="exact"/>
        <w:rPr>
          <w:rFonts w:ascii="Meiryo UI" w:eastAsia="Meiryo UI" w:hAnsi="Meiryo UI" w:cs="Meiryo UI"/>
        </w:rPr>
      </w:pPr>
    </w:p>
    <w:p w:rsidR="006F57F2" w:rsidRDefault="006F57F2" w:rsidP="00F716F2">
      <w:pPr>
        <w:spacing w:line="320" w:lineRule="exact"/>
        <w:rPr>
          <w:rFonts w:ascii="Meiryo UI" w:eastAsia="Meiryo UI" w:hAnsi="Meiryo UI" w:cs="Meiryo UI" w:hint="eastAsia"/>
        </w:rPr>
      </w:pPr>
      <w:bookmarkStart w:id="1" w:name="_GoBack"/>
      <w:bookmarkEnd w:id="1"/>
    </w:p>
    <w:p w:rsidR="00F716F2" w:rsidRPr="004A61C3" w:rsidRDefault="00F716F2" w:rsidP="00F716F2">
      <w:pPr>
        <w:spacing w:line="320" w:lineRule="exact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>≪担当医≫</w:t>
      </w:r>
    </w:p>
    <w:p w:rsidR="00F716F2" w:rsidRPr="004A61C3" w:rsidRDefault="00F716F2" w:rsidP="00950BBF">
      <w:pPr>
        <w:spacing w:line="320" w:lineRule="exact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　</w:t>
      </w:r>
      <w:r w:rsidRPr="004A61C3">
        <w:rPr>
          <w:rFonts w:ascii="Meiryo UI" w:eastAsia="Meiryo UI" w:hAnsi="Meiryo UI" w:cs="Meiryo UI" w:hint="eastAsia"/>
          <w:u w:val="single"/>
        </w:rPr>
        <w:t xml:space="preserve">　　　　　　　　　　　　　　　　</w:t>
      </w:r>
      <w:r w:rsidR="00950BBF">
        <w:rPr>
          <w:rFonts w:ascii="Meiryo UI" w:eastAsia="Meiryo UI" w:hAnsi="Meiryo UI" w:cs="Meiryo UI" w:hint="eastAsia"/>
          <w:u w:val="single"/>
        </w:rPr>
        <w:t xml:space="preserve"> </w:t>
      </w:r>
      <w:r w:rsidR="00950BBF">
        <w:rPr>
          <w:rFonts w:ascii="Meiryo UI" w:eastAsia="Meiryo UI" w:hAnsi="Meiryo UI" w:cs="Meiryo UI"/>
          <w:u w:val="single"/>
        </w:rPr>
        <w:t xml:space="preserve">  </w:t>
      </w:r>
      <w:r w:rsidRPr="004A61C3">
        <w:rPr>
          <w:rFonts w:ascii="Meiryo UI" w:eastAsia="Meiryo UI" w:hAnsi="Meiryo UI" w:cs="Meiryo UI" w:hint="eastAsia"/>
          <w:u w:val="single"/>
        </w:rPr>
        <w:t xml:space="preserve">　　　　　　　様</w:t>
      </w:r>
      <w:r w:rsidRPr="004A61C3">
        <w:rPr>
          <w:rFonts w:ascii="Meiryo UI" w:eastAsia="Meiryo UI" w:hAnsi="Meiryo UI" w:cs="Meiryo UI" w:hint="eastAsia"/>
        </w:rPr>
        <w:t>のPRP治療について上記説明を行いました。</w:t>
      </w:r>
    </w:p>
    <w:p w:rsidR="00F716F2" w:rsidRPr="004A61C3" w:rsidRDefault="00F716F2" w:rsidP="00F716F2">
      <w:pPr>
        <w:spacing w:line="320" w:lineRule="exact"/>
        <w:ind w:firstLineChars="100" w:firstLine="220"/>
        <w:rPr>
          <w:rFonts w:ascii="Meiryo UI" w:eastAsia="Meiryo UI" w:hAnsi="Meiryo UI" w:cs="Meiryo UI"/>
        </w:rPr>
      </w:pPr>
    </w:p>
    <w:p w:rsidR="00F716F2" w:rsidRPr="004A61C3" w:rsidRDefault="00F716F2" w:rsidP="00F716F2">
      <w:pPr>
        <w:spacing w:line="320" w:lineRule="exact"/>
        <w:ind w:firstLineChars="1000" w:firstLine="220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　　　　　　　　　　　</w:t>
      </w:r>
      <w:r w:rsidR="00950BBF">
        <w:rPr>
          <w:rFonts w:ascii="Meiryo UI" w:eastAsia="Meiryo UI" w:hAnsi="Meiryo UI" w:cs="Meiryo UI" w:hint="eastAsia"/>
        </w:rPr>
        <w:t xml:space="preserve"> </w:t>
      </w:r>
      <w:r w:rsidR="00950BBF">
        <w:rPr>
          <w:rFonts w:ascii="Meiryo UI" w:eastAsia="Meiryo UI" w:hAnsi="Meiryo UI" w:cs="Meiryo UI"/>
        </w:rPr>
        <w:t xml:space="preserve">         </w:t>
      </w:r>
      <w:r w:rsidRPr="004A61C3">
        <w:rPr>
          <w:rFonts w:ascii="Meiryo UI" w:eastAsia="Meiryo UI" w:hAnsi="Meiryo UI" w:cs="Meiryo UI" w:hint="eastAsia"/>
        </w:rPr>
        <w:t xml:space="preserve">　説明日：　　　　　年　　</w:t>
      </w:r>
      <w:r w:rsidR="00950BBF">
        <w:rPr>
          <w:rFonts w:ascii="Meiryo UI" w:eastAsia="Meiryo UI" w:hAnsi="Meiryo UI" w:cs="Meiryo UI" w:hint="eastAsia"/>
        </w:rPr>
        <w:t xml:space="preserve"> </w:t>
      </w:r>
      <w:r w:rsidRPr="004A61C3">
        <w:rPr>
          <w:rFonts w:ascii="Meiryo UI" w:eastAsia="Meiryo UI" w:hAnsi="Meiryo UI" w:cs="Meiryo UI" w:hint="eastAsia"/>
        </w:rPr>
        <w:t xml:space="preserve">　月　　　日　　</w:t>
      </w:r>
    </w:p>
    <w:p w:rsidR="00F716F2" w:rsidRPr="004A61C3" w:rsidRDefault="00F716F2" w:rsidP="00950BBF">
      <w:pPr>
        <w:spacing w:line="400" w:lineRule="exact"/>
        <w:ind w:firstLineChars="1000" w:firstLine="2200"/>
        <w:rPr>
          <w:rFonts w:ascii="Meiryo UI" w:eastAsia="Meiryo UI" w:hAnsi="Meiryo UI" w:cs="Meiryo UI"/>
        </w:rPr>
      </w:pPr>
      <w:r w:rsidRPr="004A61C3">
        <w:rPr>
          <w:rFonts w:ascii="Meiryo UI" w:eastAsia="Meiryo UI" w:hAnsi="Meiryo UI" w:cs="Meiryo UI" w:hint="eastAsia"/>
        </w:rPr>
        <w:t xml:space="preserve">　　　　　</w:t>
      </w:r>
    </w:p>
    <w:p w:rsidR="00F716F2" w:rsidRPr="00950BBF" w:rsidRDefault="00F716F2" w:rsidP="00950BBF">
      <w:pPr>
        <w:spacing w:line="400" w:lineRule="exact"/>
        <w:ind w:firstLineChars="1450" w:firstLine="3190"/>
        <w:rPr>
          <w:rFonts w:ascii="Meiryo UI" w:eastAsia="Meiryo UI" w:hAnsi="Meiryo UI" w:cs="Meiryo UI"/>
          <w:sz w:val="28"/>
          <w:szCs w:val="28"/>
          <w:u w:val="single"/>
        </w:rPr>
      </w:pPr>
      <w:r w:rsidRPr="004A61C3">
        <w:rPr>
          <w:rFonts w:ascii="Meiryo UI" w:eastAsia="Meiryo UI" w:hAnsi="Meiryo UI" w:cs="Meiryo UI" w:hint="eastAsia"/>
        </w:rPr>
        <w:t>担当医署名</w:t>
      </w:r>
      <w:r w:rsidR="00950BBF">
        <w:rPr>
          <w:rFonts w:ascii="Meiryo UI" w:eastAsia="Meiryo UI" w:hAnsi="Meiryo UI" w:cs="Meiryo UI" w:hint="eastAsia"/>
        </w:rPr>
        <w:t xml:space="preserve"> </w:t>
      </w:r>
      <w:r w:rsidRPr="00950BBF">
        <w:rPr>
          <w:rFonts w:ascii="Meiryo UI" w:eastAsia="Meiryo UI" w:hAnsi="Meiryo UI" w:cs="Meiryo UI" w:hint="eastAsia"/>
          <w:u w:val="single"/>
        </w:rPr>
        <w:t xml:space="preserve">　 　　　　　　　　</w:t>
      </w:r>
      <w:r w:rsidR="00950BBF">
        <w:rPr>
          <w:rFonts w:ascii="Meiryo UI" w:eastAsia="Meiryo UI" w:hAnsi="Meiryo UI" w:cs="Meiryo UI" w:hint="eastAsia"/>
          <w:u w:val="single"/>
        </w:rPr>
        <w:t xml:space="preserve"> </w:t>
      </w:r>
      <w:r w:rsidR="00950BBF">
        <w:rPr>
          <w:rFonts w:ascii="Meiryo UI" w:eastAsia="Meiryo UI" w:hAnsi="Meiryo UI" w:cs="Meiryo UI"/>
          <w:u w:val="single"/>
        </w:rPr>
        <w:t xml:space="preserve">  </w:t>
      </w:r>
      <w:r w:rsidRPr="00950BBF">
        <w:rPr>
          <w:rFonts w:ascii="Meiryo UI" w:eastAsia="Meiryo UI" w:hAnsi="Meiryo UI" w:cs="Meiryo UI" w:hint="eastAsia"/>
          <w:u w:val="single"/>
        </w:rPr>
        <w:t xml:space="preserve">　　　　　　　　　　　　　</w:t>
      </w:r>
      <w:r w:rsidRPr="00950BBF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</w:p>
    <w:sectPr w:rsidR="00F716F2" w:rsidRPr="00950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DF" w:rsidRDefault="002F12DF" w:rsidP="00E243EA">
      <w:r>
        <w:separator/>
      </w:r>
    </w:p>
  </w:endnote>
  <w:endnote w:type="continuationSeparator" w:id="0">
    <w:p w:rsidR="002F12DF" w:rsidRDefault="002F12DF" w:rsidP="00E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DF" w:rsidRDefault="002F12DF" w:rsidP="00E243EA">
      <w:r>
        <w:separator/>
      </w:r>
    </w:p>
  </w:footnote>
  <w:footnote w:type="continuationSeparator" w:id="0">
    <w:p w:rsidR="002F12DF" w:rsidRDefault="002F12DF" w:rsidP="00E2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40B6"/>
    <w:multiLevelType w:val="hybridMultilevel"/>
    <w:tmpl w:val="A0CADDAA"/>
    <w:lvl w:ilvl="0" w:tplc="7F7E6EA2">
      <w:numFmt w:val="bullet"/>
      <w:lvlText w:val="□"/>
      <w:lvlJc w:val="left"/>
      <w:pPr>
        <w:ind w:left="6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F2"/>
    <w:rsid w:val="00286821"/>
    <w:rsid w:val="002F12DF"/>
    <w:rsid w:val="00374C49"/>
    <w:rsid w:val="00494E9B"/>
    <w:rsid w:val="004A61C3"/>
    <w:rsid w:val="004B72D6"/>
    <w:rsid w:val="00584A86"/>
    <w:rsid w:val="00663725"/>
    <w:rsid w:val="006840C5"/>
    <w:rsid w:val="006F57F2"/>
    <w:rsid w:val="007728F1"/>
    <w:rsid w:val="00950BBF"/>
    <w:rsid w:val="00971F0E"/>
    <w:rsid w:val="00AE5ABC"/>
    <w:rsid w:val="00E243EA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6ADA4"/>
  <w15:chartTrackingRefBased/>
  <w15:docId w15:val="{5E41611B-B8B7-4100-81FB-5716904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6F2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4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3EA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E24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3EA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n9012</dc:creator>
  <cp:keywords/>
  <dc:description/>
  <cp:lastModifiedBy>n9012</cp:lastModifiedBy>
  <cp:revision>9</cp:revision>
  <cp:lastPrinted>2020-02-28T20:26:00Z</cp:lastPrinted>
  <dcterms:created xsi:type="dcterms:W3CDTF">2020-02-28T17:33:00Z</dcterms:created>
  <dcterms:modified xsi:type="dcterms:W3CDTF">2020-03-04T02:29:00Z</dcterms:modified>
</cp:coreProperties>
</file>